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0AC" w:rsidRPr="003140AC" w:rsidRDefault="003140AC" w:rsidP="003140AC">
      <w:pPr>
        <w:widowControl w:val="0"/>
        <w:numPr>
          <w:ilvl w:val="12"/>
          <w:numId w:val="0"/>
        </w:numPr>
        <w:tabs>
          <w:tab w:val="right" w:pos="14"/>
        </w:tabs>
        <w:suppressAutoHyphens/>
        <w:spacing w:after="0" w:line="240" w:lineRule="auto"/>
        <w:ind w:left="84" w:hanging="42"/>
        <w:contextualSpacing/>
        <w:jc w:val="center"/>
        <w:rPr>
          <w:rFonts w:ascii="Times New Roman" w:eastAsia="SimSun" w:hAnsi="Times New Roman" w:cs="Times New Roman"/>
          <w:b/>
          <w:color w:val="000000" w:themeColor="text1"/>
          <w:kern w:val="1"/>
          <w:lang w:eastAsia="zh-CN" w:bidi="hi-IN"/>
        </w:rPr>
      </w:pPr>
      <w:r>
        <w:rPr>
          <w:rFonts w:ascii="Times New Roman" w:eastAsia="SimSun" w:hAnsi="Times New Roman" w:cs="Times New Roman"/>
          <w:b/>
          <w:color w:val="000000" w:themeColor="text1"/>
          <w:kern w:val="1"/>
          <w:lang w:eastAsia="zh-CN" w:bidi="hi-IN"/>
        </w:rPr>
        <w:t>LENGUA CASTELLANA Y LITERATURA (2º ESO)</w:t>
      </w:r>
    </w:p>
    <w:p w:rsidR="003140AC" w:rsidRDefault="003140AC" w:rsidP="003140AC">
      <w:pPr>
        <w:widowControl w:val="0"/>
        <w:numPr>
          <w:ilvl w:val="12"/>
          <w:numId w:val="0"/>
        </w:numPr>
        <w:tabs>
          <w:tab w:val="right" w:pos="14"/>
        </w:tabs>
        <w:suppressAutoHyphens/>
        <w:spacing w:after="0" w:line="240" w:lineRule="auto"/>
        <w:ind w:left="84" w:hanging="42"/>
        <w:contextualSpacing/>
        <w:jc w:val="both"/>
        <w:rPr>
          <w:rFonts w:ascii="Times New Roman" w:eastAsia="SimSun" w:hAnsi="Times New Roman" w:cs="Times New Roman"/>
          <w:color w:val="000000" w:themeColor="text1"/>
          <w:kern w:val="1"/>
          <w:lang w:eastAsia="zh-CN" w:bidi="hi-IN"/>
        </w:rPr>
      </w:pPr>
    </w:p>
    <w:p w:rsidR="003140AC" w:rsidRPr="00D94893" w:rsidRDefault="003140AC" w:rsidP="003140AC">
      <w:pPr>
        <w:widowControl w:val="0"/>
        <w:numPr>
          <w:ilvl w:val="12"/>
          <w:numId w:val="0"/>
        </w:numPr>
        <w:tabs>
          <w:tab w:val="right" w:pos="14"/>
        </w:tabs>
        <w:suppressAutoHyphens/>
        <w:spacing w:after="0" w:line="240" w:lineRule="auto"/>
        <w:ind w:left="84" w:hanging="42"/>
        <w:contextualSpacing/>
        <w:jc w:val="both"/>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La calificación correspondiente a cada evaluación y</w:t>
      </w:r>
      <w:r>
        <w:rPr>
          <w:rFonts w:ascii="Times New Roman" w:eastAsia="SimSun" w:hAnsi="Times New Roman" w:cs="Times New Roman"/>
          <w:color w:val="000000" w:themeColor="text1"/>
          <w:kern w:val="1"/>
          <w:lang w:eastAsia="zh-CN" w:bidi="hi-IN"/>
        </w:rPr>
        <w:t xml:space="preserve"> </w:t>
      </w:r>
      <w:r w:rsidRPr="00D94893">
        <w:rPr>
          <w:rFonts w:ascii="Times New Roman" w:eastAsia="SimSun" w:hAnsi="Times New Roman" w:cs="Times New Roman"/>
          <w:color w:val="000000" w:themeColor="text1"/>
          <w:kern w:val="1"/>
          <w:lang w:eastAsia="zh-CN" w:bidi="hi-IN"/>
        </w:rPr>
        <w:t>la calificación final de curso se realizarán</w:t>
      </w:r>
      <w:r>
        <w:rPr>
          <w:rFonts w:ascii="Times New Roman" w:eastAsia="SimSun" w:hAnsi="Times New Roman" w:cs="Times New Roman"/>
          <w:color w:val="000000" w:themeColor="text1"/>
          <w:kern w:val="1"/>
          <w:lang w:eastAsia="zh-CN" w:bidi="hi-IN"/>
        </w:rPr>
        <w:t xml:space="preserve"> </w:t>
      </w:r>
      <w:r w:rsidRPr="00D94893">
        <w:rPr>
          <w:rFonts w:ascii="Times New Roman" w:eastAsia="SimSun" w:hAnsi="Times New Roman" w:cs="Times New Roman"/>
          <w:color w:val="000000" w:themeColor="text1"/>
          <w:kern w:val="1"/>
          <w:lang w:eastAsia="zh-CN" w:bidi="hi-IN"/>
        </w:rPr>
        <w:t>atendiendo a todos los procedimientos y criterios de evaluación que acabamos de enumerar.</w:t>
      </w:r>
    </w:p>
    <w:p w:rsidR="003140AC" w:rsidRPr="00D94893" w:rsidRDefault="003140AC" w:rsidP="003140AC">
      <w:pPr>
        <w:widowControl w:val="0"/>
        <w:numPr>
          <w:ilvl w:val="12"/>
          <w:numId w:val="0"/>
        </w:numPr>
        <w:tabs>
          <w:tab w:val="right" w:pos="14"/>
        </w:tabs>
        <w:suppressAutoHyphens/>
        <w:spacing w:after="0" w:line="240" w:lineRule="auto"/>
        <w:ind w:left="84" w:hanging="42"/>
        <w:contextualSpacing/>
        <w:jc w:val="both"/>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 xml:space="preserve">Entre ellos destacamos los referidos al uso de fuentes de consulta y a </w:t>
      </w:r>
      <w:r w:rsidRPr="00A61DAF">
        <w:rPr>
          <w:rFonts w:ascii="Times New Roman" w:eastAsia="SimSun" w:hAnsi="Times New Roman" w:cs="Times New Roman"/>
          <w:color w:val="000000" w:themeColor="text1"/>
          <w:kern w:val="1"/>
          <w:lang w:eastAsia="zh-CN" w:bidi="hi-IN"/>
        </w:rPr>
        <w:t>la correcta expresión oral y escrita y la adecuada presentación de los trabajos y ejercicios escritos, que serán</w:t>
      </w:r>
      <w:r w:rsidRPr="00D94893">
        <w:rPr>
          <w:rFonts w:ascii="Times New Roman" w:eastAsia="SimSun" w:hAnsi="Times New Roman" w:cs="Times New Roman"/>
          <w:color w:val="000000" w:themeColor="text1"/>
          <w:kern w:val="1"/>
          <w:lang w:eastAsia="zh-CN" w:bidi="hi-IN"/>
        </w:rPr>
        <w:t xml:space="preserve"> objeto de constante atención y valoración por parte de todo el profesorado y, fundamentalmente, del que integra el Departamento de Lengua Castellana y literatura.</w:t>
      </w:r>
    </w:p>
    <w:p w:rsidR="003140AC" w:rsidRPr="00D94893" w:rsidRDefault="003140AC" w:rsidP="003140AC">
      <w:pPr>
        <w:widowControl w:val="0"/>
        <w:numPr>
          <w:ilvl w:val="0"/>
          <w:numId w:val="1"/>
        </w:numPr>
        <w:tabs>
          <w:tab w:val="right" w:pos="14"/>
        </w:tabs>
        <w:suppressAutoHyphens/>
        <w:adjustRightInd w:val="0"/>
        <w:spacing w:after="0" w:line="240" w:lineRule="auto"/>
        <w:contextualSpacing/>
        <w:jc w:val="both"/>
        <w:textAlignment w:val="baseline"/>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Los fallos ortográficos serán penalizados con un máximo de 0.15 puntos por falta y de 0.25 puntos por cada 10 faltas de acentuación, hasta un máximo de 2 puntos.</w:t>
      </w:r>
    </w:p>
    <w:p w:rsidR="003140AC" w:rsidRDefault="003140AC" w:rsidP="003140AC">
      <w:pPr>
        <w:widowControl w:val="0"/>
        <w:numPr>
          <w:ilvl w:val="0"/>
          <w:numId w:val="1"/>
        </w:numPr>
        <w:tabs>
          <w:tab w:val="right" w:pos="14"/>
        </w:tabs>
        <w:suppressAutoHyphens/>
        <w:adjustRightInd w:val="0"/>
        <w:spacing w:after="0" w:line="240" w:lineRule="auto"/>
        <w:contextualSpacing/>
        <w:jc w:val="both"/>
        <w:textAlignment w:val="baseline"/>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Se considerará superada la materia si la nota media de todas las pruebas realizadas a lo largo del curso es de 5 puntos o superior. Para realizar la media, la nota mínima exigida en todas las pruebas objetivas escritas será 3,5.</w:t>
      </w:r>
    </w:p>
    <w:p w:rsidR="003140AC" w:rsidRPr="00D94893" w:rsidRDefault="003140AC" w:rsidP="003140AC">
      <w:pPr>
        <w:widowControl w:val="0"/>
        <w:tabs>
          <w:tab w:val="right" w:pos="14"/>
        </w:tabs>
        <w:suppressAutoHyphens/>
        <w:adjustRightInd w:val="0"/>
        <w:spacing w:after="0" w:line="240" w:lineRule="auto"/>
        <w:ind w:left="1260"/>
        <w:contextualSpacing/>
        <w:jc w:val="both"/>
        <w:textAlignment w:val="baseline"/>
        <w:rPr>
          <w:rFonts w:ascii="Times New Roman" w:eastAsia="SimSun" w:hAnsi="Times New Roman" w:cs="Times New Roman"/>
          <w:color w:val="000000" w:themeColor="text1"/>
          <w:kern w:val="1"/>
          <w:lang w:eastAsia="zh-CN" w:bidi="hi-IN"/>
        </w:rPr>
      </w:pPr>
    </w:p>
    <w:p w:rsidR="003140AC" w:rsidRPr="005F3CF3" w:rsidRDefault="003140AC" w:rsidP="003140AC">
      <w:pPr>
        <w:widowControl w:val="0"/>
        <w:numPr>
          <w:ilvl w:val="0"/>
          <w:numId w:val="1"/>
        </w:numPr>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val="es-ES_tradnl" w:eastAsia="es-ES"/>
        </w:rPr>
        <w:t xml:space="preserve">En líneas generales, los </w:t>
      </w:r>
      <w:r w:rsidRPr="00FC65A3">
        <w:rPr>
          <w:rFonts w:ascii="Times New Roman" w:eastAsia="Times New Roman" w:hAnsi="Times New Roman" w:cs="Times New Roman"/>
          <w:u w:val="single"/>
          <w:lang w:val="es-ES_tradnl" w:eastAsia="es-ES"/>
        </w:rPr>
        <w:t>criterios de calificación</w:t>
      </w:r>
      <w:r w:rsidRPr="00FC65A3">
        <w:rPr>
          <w:rFonts w:ascii="Times New Roman" w:eastAsia="Times New Roman" w:hAnsi="Times New Roman" w:cs="Times New Roman"/>
          <w:lang w:val="es-ES_tradnl" w:eastAsia="es-ES"/>
        </w:rPr>
        <w:t xml:space="preserve"> de la asignatura se centrarán en los estándares de aprendizaje p</w:t>
      </w:r>
      <w:r>
        <w:rPr>
          <w:rFonts w:ascii="Times New Roman" w:eastAsia="Times New Roman" w:hAnsi="Times New Roman" w:cs="Times New Roman"/>
          <w:lang w:val="es-ES_tradnl" w:eastAsia="es-ES"/>
        </w:rPr>
        <w:t>rincipales y en los criterios de evaluación anteriormente mencionados para esta área (con sus correspondientes porcentajes):</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Competencia específica 1 </w:t>
      </w:r>
    </w:p>
    <w:p w:rsidR="003140AC" w:rsidRPr="00F354B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1.1 Reconocer las lenguas de España y las variedades dialectales del español, con atención especial a las de Castilla y León, así como las variantes sociales y estilísticas, profundizando en el estudio de algunas nociones básicas, y contrastando y analizando algunos de sus rasgos en manifestaciones orales, escritas y multimodales. </w:t>
      </w:r>
      <w:r w:rsidRPr="002C0F12">
        <w:rPr>
          <w:rFonts w:ascii="Times New Roman" w:hAnsi="Times New Roman" w:cs="Times New Roman"/>
          <w:lang w:val="en-US"/>
        </w:rPr>
        <w:t>(CCL1, CCL2, CCL5, CP2, CP3, CD1, CC1, CC2, CCEC1, CCEC2)</w:t>
      </w:r>
      <w:r>
        <w:rPr>
          <w:rFonts w:ascii="Times New Roman" w:hAnsi="Times New Roman" w:cs="Times New Roman"/>
          <w:lang w:val="en-US"/>
        </w:rPr>
        <w:t xml:space="preserve">. </w:t>
      </w:r>
      <w:r w:rsidRPr="00F354BF">
        <w:rPr>
          <w:rFonts w:ascii="Times New Roman" w:hAnsi="Times New Roman" w:cs="Times New Roman"/>
          <w:b/>
        </w:rPr>
        <w:t>(3%)</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1.2 Identificar y combatir prejuicios y estereotipos lingüísticos adoptando una actitud de respeto y valoración de la riqueza cultural, lingüística y dialectal, a partir de la observación de la diversidad lingüística del entorno. (CCL1, CCL2, CCL5, CP3, CPSAA5, CC1, CC2, CC3, CCEC1, CCEC3)</w:t>
      </w:r>
      <w:r>
        <w:rPr>
          <w:rFonts w:ascii="Times New Roman" w:hAnsi="Times New Roman" w:cs="Times New Roman"/>
        </w:rPr>
        <w:t xml:space="preserve">. </w:t>
      </w:r>
      <w:r>
        <w:rPr>
          <w:rFonts w:ascii="Times New Roman" w:hAnsi="Times New Roman" w:cs="Times New Roman"/>
          <w:b/>
        </w:rPr>
        <w:t>(2%)</w:t>
      </w:r>
    </w:p>
    <w:p w:rsidR="003140AC" w:rsidRPr="00D24A8F" w:rsidRDefault="003140AC" w:rsidP="003140AC">
      <w:pPr>
        <w:spacing w:after="0" w:line="240" w:lineRule="auto"/>
        <w:contextualSpacing/>
        <w:jc w:val="both"/>
        <w:rPr>
          <w:rFonts w:ascii="Times New Roman" w:hAnsi="Times New Roman" w:cs="Times New Roman"/>
        </w:rPr>
      </w:pP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Competencia específica 2 </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2.1 Comprender el sentido global, la estructura, la información más relevante en función de las necesidades comunicativas y la intención del emisor en textos orales y multimodales sencillos de diferentes ámbitos, analizando la interacción entre los diferentes códigos. (CCL2, CP2, STEM1, CD2, CPSAA4)</w:t>
      </w:r>
      <w:r>
        <w:rPr>
          <w:rFonts w:ascii="Times New Roman" w:hAnsi="Times New Roman" w:cs="Times New Roman"/>
        </w:rPr>
        <w:t xml:space="preserve">. </w:t>
      </w:r>
      <w:r>
        <w:rPr>
          <w:rFonts w:ascii="Times New Roman" w:hAnsi="Times New Roman" w:cs="Times New Roman"/>
          <w:b/>
        </w:rPr>
        <w:t>(3%)</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2.2 Desplegar estrategias para evaluar la fiabilidad e idoneidad de la información obtenida de textos orales y multimodales aplicándolas a textos de diferentes ámbitos. (CCL2, STEM1, CD3, CPSAA4, CPSAA5, CE1, CCEC3)</w:t>
      </w:r>
      <w:r>
        <w:rPr>
          <w:rFonts w:ascii="Times New Roman" w:hAnsi="Times New Roman" w:cs="Times New Roman"/>
        </w:rPr>
        <w:t xml:space="preserve">. </w:t>
      </w:r>
      <w:r>
        <w:rPr>
          <w:rFonts w:ascii="Times New Roman" w:hAnsi="Times New Roman" w:cs="Times New Roman"/>
          <w:b/>
        </w:rPr>
        <w:t>(2%)</w:t>
      </w:r>
    </w:p>
    <w:p w:rsidR="003140AC" w:rsidRPr="00857F94" w:rsidRDefault="003140AC" w:rsidP="003140AC">
      <w:pPr>
        <w:spacing w:after="0" w:line="240" w:lineRule="auto"/>
        <w:contextualSpacing/>
        <w:jc w:val="both"/>
        <w:rPr>
          <w:rFonts w:ascii="Times New Roman" w:hAnsi="Times New Roman" w:cs="Times New Roman"/>
          <w:b/>
        </w:rPr>
      </w:pPr>
      <w:r w:rsidRPr="00D24A8F">
        <w:rPr>
          <w:rFonts w:ascii="Times New Roman" w:hAnsi="Times New Roman" w:cs="Times New Roman"/>
        </w:rPr>
        <w:t>2.3 Valorar, de manera progresivamente autónoma, la forma y el contenido de textos orales y multimodales sencillos, evaluando su calidad, así como la eficacia de los procedimientos comunicativos empleados. (CCL5, STEM1, CD2, CD3, CPSAA4, CC3, CE1, CCEC1, CCEC3)</w:t>
      </w:r>
      <w:r>
        <w:rPr>
          <w:rFonts w:ascii="Times New Roman" w:hAnsi="Times New Roman" w:cs="Times New Roman"/>
        </w:rPr>
        <w:t xml:space="preserve">. </w:t>
      </w:r>
      <w:r>
        <w:rPr>
          <w:rFonts w:ascii="Times New Roman" w:hAnsi="Times New Roman" w:cs="Times New Roman"/>
          <w:b/>
        </w:rPr>
        <w:t>(3%)</w:t>
      </w:r>
    </w:p>
    <w:p w:rsidR="003140AC" w:rsidRPr="00D24A8F" w:rsidRDefault="003140AC" w:rsidP="003140AC">
      <w:pPr>
        <w:spacing w:after="0" w:line="240" w:lineRule="auto"/>
        <w:contextualSpacing/>
        <w:jc w:val="both"/>
        <w:rPr>
          <w:rFonts w:ascii="Times New Roman" w:hAnsi="Times New Roman" w:cs="Times New Roman"/>
        </w:rPr>
      </w:pP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Competencia específica 3 </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3.1 Realizar narraciones y exposiciones orales con diferente grado de planificación sobre temas de interés personal, social y educativo ajustándose a las convenciones propias de los diversos géneros discursivos, con fluidez, coherencia, cohesión y el registro adecuado, en diferentes soportes y utilizando de manera eficaz recursos verbales y no verbales. (CCL1, CCL3, STEM1, CD2, CD3, CPSAA4, CPSAA5)</w:t>
      </w:r>
      <w:r>
        <w:rPr>
          <w:rFonts w:ascii="Times New Roman" w:hAnsi="Times New Roman" w:cs="Times New Roman"/>
        </w:rPr>
        <w:t xml:space="preserve">. </w:t>
      </w:r>
      <w:r>
        <w:rPr>
          <w:rFonts w:ascii="Times New Roman" w:hAnsi="Times New Roman" w:cs="Times New Roman"/>
          <w:b/>
        </w:rPr>
        <w:t>(3%)</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3.2 Participar de manera activa y adecuada en interacciones orales informales, en el trabajo en equipo y en situaciones orales formales de carácter dialogado, con actitudes de escucha activa y estrategias de cooperación conversacional y cortesía lingüística. (CCL1, CCL2, CCL3, CCL5, CP2, CD2, CD3, CPSAA1, CC2, CPSAA5, CC2, CE1)</w:t>
      </w:r>
      <w:r>
        <w:rPr>
          <w:rFonts w:ascii="Times New Roman" w:hAnsi="Times New Roman" w:cs="Times New Roman"/>
        </w:rPr>
        <w:t xml:space="preserve">. </w:t>
      </w:r>
      <w:r>
        <w:rPr>
          <w:rFonts w:ascii="Times New Roman" w:hAnsi="Times New Roman" w:cs="Times New Roman"/>
          <w:b/>
        </w:rPr>
        <w:t>(3%)</w:t>
      </w:r>
    </w:p>
    <w:p w:rsidR="003140AC" w:rsidRPr="00D24A8F" w:rsidRDefault="003140AC" w:rsidP="003140AC">
      <w:pPr>
        <w:spacing w:after="0" w:line="240" w:lineRule="auto"/>
        <w:contextualSpacing/>
        <w:jc w:val="both"/>
        <w:rPr>
          <w:rFonts w:ascii="Times New Roman" w:hAnsi="Times New Roman" w:cs="Times New Roman"/>
        </w:rPr>
      </w:pP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Competencia específica 4 </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lastRenderedPageBreak/>
        <w:t>4.1 Comprender e interpretar el sentido global, la estructura, la información más relevante y la intención del emisor de textos escritos y multimodales sencillos de diferentes ámbitos que respondan a diferentes propósitos de lectura, realizando las inferencias necesarias. (CCL2, CCL3, CCL5, CP2, STEM1, STEM4, CPSAA4, CC3, CCEC2)</w:t>
      </w:r>
      <w:r>
        <w:rPr>
          <w:rFonts w:ascii="Times New Roman" w:hAnsi="Times New Roman" w:cs="Times New Roman"/>
        </w:rPr>
        <w:t xml:space="preserve">. </w:t>
      </w:r>
      <w:r>
        <w:rPr>
          <w:rFonts w:ascii="Times New Roman" w:hAnsi="Times New Roman" w:cs="Times New Roman"/>
          <w:b/>
        </w:rPr>
        <w:t>(5%)</w:t>
      </w:r>
    </w:p>
    <w:p w:rsidR="003140AC" w:rsidRPr="00F354B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4.2 Desplegar estrategias para evaluar la fiabilidad e idoneidad de la información obtenida de textos escritos y multimodales, aplicándolas a textos de diferentes ámbitos. </w:t>
      </w:r>
      <w:r w:rsidRPr="002C0F12">
        <w:rPr>
          <w:rFonts w:ascii="Times New Roman" w:hAnsi="Times New Roman" w:cs="Times New Roman"/>
          <w:lang w:val="en-US"/>
        </w:rPr>
        <w:t>(CCL2, CCL3, CCL5, STEM1, STEM4, CD1, CD2, CD3, CPSAA4, CC3, CCEC1, CCEC2)</w:t>
      </w:r>
      <w:r>
        <w:rPr>
          <w:rFonts w:ascii="Times New Roman" w:hAnsi="Times New Roman" w:cs="Times New Roman"/>
          <w:lang w:val="en-US"/>
        </w:rPr>
        <w:t xml:space="preserve">. </w:t>
      </w:r>
      <w:r w:rsidRPr="00F354BF">
        <w:rPr>
          <w:rFonts w:ascii="Times New Roman" w:hAnsi="Times New Roman" w:cs="Times New Roman"/>
          <w:b/>
        </w:rPr>
        <w:t>(5%)</w:t>
      </w:r>
    </w:p>
    <w:p w:rsidR="003140AC" w:rsidRPr="00857F94" w:rsidRDefault="003140AC" w:rsidP="003140AC">
      <w:pPr>
        <w:spacing w:after="0" w:line="240" w:lineRule="auto"/>
        <w:contextualSpacing/>
        <w:jc w:val="both"/>
        <w:rPr>
          <w:rFonts w:ascii="Times New Roman" w:hAnsi="Times New Roman" w:cs="Times New Roman"/>
          <w:b/>
        </w:rPr>
      </w:pPr>
      <w:r w:rsidRPr="00D24A8F">
        <w:rPr>
          <w:rFonts w:ascii="Times New Roman" w:hAnsi="Times New Roman" w:cs="Times New Roman"/>
        </w:rPr>
        <w:t>4.3 Valorar, de forma progresivamente autónoma, la forma y el contenido de textos escritos sencillos evaluando su calidad, así como la eficacia de los procedimientos comunicativos empleados. (CCL1, CCL2, STEM1, CD3, CPSAA4, CC3, CCEC1, CCEC2)</w:t>
      </w:r>
      <w:r>
        <w:rPr>
          <w:rFonts w:ascii="Times New Roman" w:hAnsi="Times New Roman" w:cs="Times New Roman"/>
        </w:rPr>
        <w:t xml:space="preserve">. </w:t>
      </w:r>
      <w:r>
        <w:rPr>
          <w:rFonts w:ascii="Times New Roman" w:hAnsi="Times New Roman" w:cs="Times New Roman"/>
          <w:b/>
        </w:rPr>
        <w:t>(5%)</w:t>
      </w:r>
    </w:p>
    <w:p w:rsidR="003140AC" w:rsidRPr="00D24A8F" w:rsidRDefault="003140AC" w:rsidP="003140AC">
      <w:pPr>
        <w:spacing w:after="0" w:line="240" w:lineRule="auto"/>
        <w:contextualSpacing/>
        <w:jc w:val="both"/>
        <w:rPr>
          <w:rFonts w:ascii="Times New Roman" w:hAnsi="Times New Roman" w:cs="Times New Roman"/>
        </w:rPr>
      </w:pP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Competencia específica 5 </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5.1 Planificar la redacción de textos escritos y multimodales sencillos, atendiendo a la situación comunicativa, destinatario, propósito y canal; redactar borradores y revisarlos con ayuda del diálogo entre iguales e instrumentos de consulta, y presentar un texto final coherente, cohesionado y con el registro adecuado. (CCL1, CCL5, STEM1, CD2, CD3, CC2, CPSAA5, CE1)</w:t>
      </w:r>
      <w:r>
        <w:rPr>
          <w:rFonts w:ascii="Times New Roman" w:hAnsi="Times New Roman" w:cs="Times New Roman"/>
        </w:rPr>
        <w:t xml:space="preserve">. </w:t>
      </w:r>
      <w:r>
        <w:rPr>
          <w:rFonts w:ascii="Times New Roman" w:hAnsi="Times New Roman" w:cs="Times New Roman"/>
          <w:b/>
        </w:rPr>
        <w:t>(5%)</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5.2 Valorar el trabajo en equipo como herramienta para construir conocimiento y la interacción entre iguales estableciendo vínculos personales y resolviendo conflictos. (CCL2, STEM1, CD2, CC2)</w:t>
      </w:r>
      <w:r>
        <w:rPr>
          <w:rFonts w:ascii="Times New Roman" w:hAnsi="Times New Roman" w:cs="Times New Roman"/>
        </w:rPr>
        <w:t xml:space="preserve">. </w:t>
      </w:r>
      <w:r>
        <w:rPr>
          <w:rFonts w:ascii="Times New Roman" w:hAnsi="Times New Roman" w:cs="Times New Roman"/>
          <w:b/>
        </w:rPr>
        <w:t>(5%)</w:t>
      </w:r>
    </w:p>
    <w:p w:rsidR="003140AC" w:rsidRPr="00857F94" w:rsidRDefault="003140AC" w:rsidP="003140AC">
      <w:pPr>
        <w:spacing w:after="0" w:line="240" w:lineRule="auto"/>
        <w:contextualSpacing/>
        <w:jc w:val="both"/>
        <w:rPr>
          <w:rFonts w:ascii="Times New Roman" w:hAnsi="Times New Roman" w:cs="Times New Roman"/>
          <w:b/>
        </w:rPr>
      </w:pPr>
      <w:r w:rsidRPr="00D24A8F">
        <w:rPr>
          <w:rFonts w:ascii="Times New Roman" w:hAnsi="Times New Roman" w:cs="Times New Roman"/>
        </w:rPr>
        <w:t>5.3 Incorporar procedimientos básicos para enriquecer los textos, atendiendo a aspectos discursivos, lingüísticos y de estilo, con precisión léxica y corrección ortográfica y gramatical. (CCL1, CCL2, CCL3, CD2, CD3, CPSAA5, CE1, CE3)</w:t>
      </w:r>
      <w:r>
        <w:rPr>
          <w:rFonts w:ascii="Times New Roman" w:hAnsi="Times New Roman" w:cs="Times New Roman"/>
        </w:rPr>
        <w:t xml:space="preserve">. </w:t>
      </w:r>
      <w:r>
        <w:rPr>
          <w:rFonts w:ascii="Times New Roman" w:hAnsi="Times New Roman" w:cs="Times New Roman"/>
          <w:b/>
        </w:rPr>
        <w:t>(5%)</w:t>
      </w:r>
    </w:p>
    <w:p w:rsidR="003140AC" w:rsidRPr="00D24A8F" w:rsidRDefault="003140AC" w:rsidP="003140AC">
      <w:pPr>
        <w:spacing w:after="0" w:line="240" w:lineRule="auto"/>
        <w:contextualSpacing/>
        <w:jc w:val="both"/>
        <w:rPr>
          <w:rFonts w:ascii="Times New Roman" w:hAnsi="Times New Roman" w:cs="Times New Roman"/>
        </w:rPr>
      </w:pP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Competencia específica 6 </w:t>
      </w:r>
    </w:p>
    <w:p w:rsidR="003140AC" w:rsidRPr="00F354B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6.1 Localizar, seleccionar y contrastar información de manera guiada procedente de diferentes fuentes, calibrando su fiabilidad y pertenencia en función de los objetivos de lectura; organizarla e integrarla en esquemas propios, y reelaborarla y comunicarla de manera creativa adoptando un punto de vista crítico respetando los principios de propiedad intelectual. </w:t>
      </w:r>
      <w:r w:rsidRPr="002C0F12">
        <w:rPr>
          <w:rFonts w:ascii="Times New Roman" w:hAnsi="Times New Roman" w:cs="Times New Roman"/>
          <w:lang w:val="en-US"/>
        </w:rPr>
        <w:t>(CCL1, CCL2, CCL3, STEM1, CD1, CD4, CPSAA4, CC2, CC3, CE3)</w:t>
      </w:r>
      <w:r>
        <w:rPr>
          <w:rFonts w:ascii="Times New Roman" w:hAnsi="Times New Roman" w:cs="Times New Roman"/>
          <w:lang w:val="en-US"/>
        </w:rPr>
        <w:t xml:space="preserve">. </w:t>
      </w:r>
      <w:r w:rsidRPr="00F354BF">
        <w:rPr>
          <w:rFonts w:ascii="Times New Roman" w:hAnsi="Times New Roman" w:cs="Times New Roman"/>
          <w:b/>
        </w:rPr>
        <w:t>(3%)</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6.2 Elaborar trabajos de investigación de manera guiada, tanto de manera individual como en equipo, en diferentes soportes y sobre diversos temas de interés académico, personal o social, partiendo de la información seleccionada. (CCL1, CCL2, STEM1, CD1, CD2, CD3, CD4, CE3)</w:t>
      </w:r>
      <w:r>
        <w:rPr>
          <w:rFonts w:ascii="Times New Roman" w:hAnsi="Times New Roman" w:cs="Times New Roman"/>
        </w:rPr>
        <w:t xml:space="preserve">. </w:t>
      </w:r>
      <w:r>
        <w:rPr>
          <w:rFonts w:ascii="Times New Roman" w:hAnsi="Times New Roman" w:cs="Times New Roman"/>
          <w:b/>
        </w:rPr>
        <w:t>(3%)</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6.3 Adoptar hábitos de uso crítico, seguro, sostenible y saludable de las tecnologías digitales aplicándolos a la búsqueda y la comunicación de la información. (CCL1, CCL2, CCL5, CD1, CD2, CD3, CD4, CPSAA4, CC2, CC3, CE3)</w:t>
      </w:r>
      <w:r>
        <w:rPr>
          <w:rFonts w:ascii="Times New Roman" w:hAnsi="Times New Roman" w:cs="Times New Roman"/>
        </w:rPr>
        <w:t xml:space="preserve">. </w:t>
      </w:r>
      <w:r>
        <w:rPr>
          <w:rFonts w:ascii="Times New Roman" w:hAnsi="Times New Roman" w:cs="Times New Roman"/>
          <w:b/>
        </w:rPr>
        <w:t>(2%)</w:t>
      </w:r>
    </w:p>
    <w:p w:rsidR="003140AC" w:rsidRPr="00D24A8F" w:rsidRDefault="003140AC" w:rsidP="003140AC">
      <w:pPr>
        <w:spacing w:after="0" w:line="240" w:lineRule="auto"/>
        <w:contextualSpacing/>
        <w:jc w:val="both"/>
        <w:rPr>
          <w:rFonts w:ascii="Times New Roman" w:hAnsi="Times New Roman" w:cs="Times New Roman"/>
        </w:rPr>
      </w:pP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Competencia específica 7 </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7.1 Elegir y leer textos guiándose por los propios gustos, intereses y necesidades, dejando constancia del propio itinerario lector y de la experiencia de lectura y valorarla como fuente de conocimiento y disfrute. (CCL4, CP2, CD1, CE3, CCEC1, CCEC2)</w:t>
      </w:r>
      <w:r>
        <w:rPr>
          <w:rFonts w:ascii="Times New Roman" w:hAnsi="Times New Roman" w:cs="Times New Roman"/>
        </w:rPr>
        <w:t xml:space="preserve">. </w:t>
      </w:r>
      <w:r>
        <w:rPr>
          <w:rFonts w:ascii="Times New Roman" w:hAnsi="Times New Roman" w:cs="Times New Roman"/>
          <w:b/>
        </w:rPr>
        <w:t>(2%)</w:t>
      </w:r>
    </w:p>
    <w:p w:rsidR="003140AC" w:rsidRPr="003659CF" w:rsidRDefault="003140AC" w:rsidP="003140AC">
      <w:pPr>
        <w:spacing w:after="0" w:line="240" w:lineRule="auto"/>
        <w:contextualSpacing/>
        <w:jc w:val="both"/>
        <w:rPr>
          <w:rFonts w:ascii="Times New Roman" w:hAnsi="Times New Roman" w:cs="Times New Roman"/>
          <w:b/>
        </w:rPr>
      </w:pPr>
      <w:r w:rsidRPr="00D24A8F">
        <w:rPr>
          <w:rFonts w:ascii="Times New Roman" w:hAnsi="Times New Roman" w:cs="Times New Roman"/>
        </w:rPr>
        <w:t>7.2 Compartir la experiencia de lectura en soportes diversos relacionando el sentido de la obra con la propia experiencia biográfica y lectora. (CCL1, CCL4, CD1, CD2, CD3, CE3, CCEC3)</w:t>
      </w:r>
      <w:r>
        <w:rPr>
          <w:rFonts w:ascii="Times New Roman" w:hAnsi="Times New Roman" w:cs="Times New Roman"/>
        </w:rPr>
        <w:t xml:space="preserve">. </w:t>
      </w:r>
      <w:r>
        <w:rPr>
          <w:rFonts w:ascii="Times New Roman" w:hAnsi="Times New Roman" w:cs="Times New Roman"/>
          <w:b/>
        </w:rPr>
        <w:t>(3%)</w:t>
      </w:r>
    </w:p>
    <w:p w:rsidR="003140AC" w:rsidRPr="00D24A8F" w:rsidRDefault="003140AC" w:rsidP="003140AC">
      <w:pPr>
        <w:spacing w:after="0" w:line="240" w:lineRule="auto"/>
        <w:contextualSpacing/>
        <w:jc w:val="both"/>
        <w:rPr>
          <w:rFonts w:ascii="Times New Roman" w:hAnsi="Times New Roman" w:cs="Times New Roman"/>
        </w:rPr>
      </w:pP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Competencia específica 8 </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8.1 Explicar y argumentar, con la ayuda de pautas y modelos, la interpretación de las obras leídas a partir del análisis de las relaciones internas de sus elementos constitutivos con el sentido de la obra, atendiendo a la configuración de los géneros y subgéneros literarios. (CCL1, CCL4, CP2, CC1, CE3, CCEC1, CCEC2)</w:t>
      </w:r>
      <w:r>
        <w:rPr>
          <w:rFonts w:ascii="Times New Roman" w:hAnsi="Times New Roman" w:cs="Times New Roman"/>
        </w:rPr>
        <w:t xml:space="preserve">. </w:t>
      </w:r>
      <w:r>
        <w:rPr>
          <w:rFonts w:ascii="Times New Roman" w:hAnsi="Times New Roman" w:cs="Times New Roman"/>
          <w:b/>
        </w:rPr>
        <w:t>(4%)</w:t>
      </w:r>
    </w:p>
    <w:p w:rsidR="003140AC" w:rsidRPr="003659CF" w:rsidRDefault="003140AC" w:rsidP="003140AC">
      <w:pPr>
        <w:spacing w:after="0" w:line="240" w:lineRule="auto"/>
        <w:contextualSpacing/>
        <w:rPr>
          <w:rFonts w:ascii="Times New Roman" w:hAnsi="Times New Roman" w:cs="Times New Roman"/>
          <w:b/>
        </w:rPr>
      </w:pPr>
      <w:r w:rsidRPr="00D24A8F">
        <w:rPr>
          <w:rFonts w:ascii="Times New Roman" w:hAnsi="Times New Roman" w:cs="Times New Roman"/>
        </w:rPr>
        <w:t>8.2 Establecer de manera guiada vínculos argumentados entre los textos leídos y otros textos escritos, orales o multimodales, así como con otras manifestaciones artísticas y culturales en función de temas, tópicos, estructuras, lenguaje y valores éticos y estéticos, mostrando la implicación y la respuesta personal del lector en la lectura. (CCL1, CCL4, CP2, CP3, CE3,</w:t>
      </w:r>
      <w:r>
        <w:rPr>
          <w:rFonts w:ascii="Times New Roman" w:hAnsi="Times New Roman" w:cs="Times New Roman"/>
        </w:rPr>
        <w:t xml:space="preserve"> </w:t>
      </w:r>
      <w:r w:rsidRPr="00D24A8F">
        <w:rPr>
          <w:rFonts w:ascii="Times New Roman" w:hAnsi="Times New Roman" w:cs="Times New Roman"/>
        </w:rPr>
        <w:t>CCEC1)</w:t>
      </w:r>
      <w:r>
        <w:rPr>
          <w:rFonts w:ascii="Times New Roman" w:hAnsi="Times New Roman" w:cs="Times New Roman"/>
        </w:rPr>
        <w:t xml:space="preserve">. </w:t>
      </w:r>
      <w:r>
        <w:rPr>
          <w:rFonts w:ascii="Times New Roman" w:hAnsi="Times New Roman" w:cs="Times New Roman"/>
          <w:b/>
        </w:rPr>
        <w:t>(4%)</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lastRenderedPageBreak/>
        <w:t>8.3 Crear de manera guiada textos personales o colectivos con intención literaria y conciencia de estilo, en distintos soportes recurriendo a otros lenguajes artísticos y audiovisuales, a partir de la lectura de obras o fragmentos significativos en los que se empleen las convenciones formales de los diversos géneros y estilos literarios. (CCL1, CCL4, CP3, CD5, CC1, CE3, CCEC3, CCEC4)</w:t>
      </w:r>
      <w:r>
        <w:rPr>
          <w:rFonts w:ascii="Times New Roman" w:hAnsi="Times New Roman" w:cs="Times New Roman"/>
        </w:rPr>
        <w:t xml:space="preserve">. </w:t>
      </w:r>
      <w:r>
        <w:rPr>
          <w:rFonts w:ascii="Times New Roman" w:hAnsi="Times New Roman" w:cs="Times New Roman"/>
          <w:b/>
        </w:rPr>
        <w:t>(4%)</w:t>
      </w:r>
    </w:p>
    <w:p w:rsidR="003140AC" w:rsidRPr="00D24A8F" w:rsidRDefault="003140AC" w:rsidP="003140AC">
      <w:pPr>
        <w:spacing w:after="0" w:line="240" w:lineRule="auto"/>
        <w:contextualSpacing/>
        <w:jc w:val="both"/>
        <w:rPr>
          <w:rFonts w:ascii="Times New Roman" w:hAnsi="Times New Roman" w:cs="Times New Roman"/>
        </w:rPr>
      </w:pP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Competencia específica 9 </w:t>
      </w:r>
    </w:p>
    <w:p w:rsidR="003140AC" w:rsidRPr="00F354BF" w:rsidRDefault="003140AC" w:rsidP="003140AC">
      <w:pPr>
        <w:spacing w:after="0" w:line="240" w:lineRule="auto"/>
        <w:contextualSpacing/>
        <w:jc w:val="both"/>
        <w:rPr>
          <w:rFonts w:ascii="Times New Roman" w:hAnsi="Times New Roman" w:cs="Times New Roman"/>
          <w:b/>
        </w:rPr>
      </w:pPr>
      <w:r w:rsidRPr="00D24A8F">
        <w:rPr>
          <w:rFonts w:ascii="Times New Roman" w:hAnsi="Times New Roman" w:cs="Times New Roman"/>
        </w:rPr>
        <w:t xml:space="preserve">9.1 Revisar los propios textos de manera guiada y hacer propuestas de mejora argumentando los cambios a partir de la reflexión metalingüística e interlingüística y con un metalenguaje específico. </w:t>
      </w:r>
      <w:r w:rsidRPr="00D24A8F">
        <w:rPr>
          <w:rFonts w:ascii="Times New Roman" w:hAnsi="Times New Roman" w:cs="Times New Roman"/>
          <w:lang w:val="en-US"/>
        </w:rPr>
        <w:t>(CCL1, CCL2, CCL3, CP2, STEM1, STEM4, CD1, CPSAA4, CPSAA5, CC1, CCEC1, CCEC2)</w:t>
      </w:r>
      <w:r>
        <w:rPr>
          <w:rFonts w:ascii="Times New Roman" w:hAnsi="Times New Roman" w:cs="Times New Roman"/>
          <w:lang w:val="en-US"/>
        </w:rPr>
        <w:t xml:space="preserve">. </w:t>
      </w:r>
      <w:r w:rsidRPr="00F354BF">
        <w:rPr>
          <w:rFonts w:ascii="Times New Roman" w:hAnsi="Times New Roman" w:cs="Times New Roman"/>
          <w:b/>
        </w:rPr>
        <w:t>(5%)</w:t>
      </w:r>
    </w:p>
    <w:p w:rsidR="003140AC" w:rsidRPr="003659CF" w:rsidRDefault="003140AC" w:rsidP="003140AC">
      <w:pPr>
        <w:spacing w:after="0" w:line="240" w:lineRule="auto"/>
        <w:contextualSpacing/>
        <w:jc w:val="both"/>
        <w:rPr>
          <w:rFonts w:ascii="Times New Roman" w:hAnsi="Times New Roman" w:cs="Times New Roman"/>
          <w:b/>
        </w:rPr>
      </w:pPr>
      <w:r w:rsidRPr="00D24A8F">
        <w:rPr>
          <w:rFonts w:ascii="Times New Roman" w:hAnsi="Times New Roman" w:cs="Times New Roman"/>
        </w:rPr>
        <w:t>9.2 Identificar y subsanar algunos problemas de comprensión lectora, utilizando los conocimientos explícitos sobre la lengua y su uso a partir de la reflexión metalingüística. (CCL2, CCL3, STEM1, STEM4, CPSAA4, CPSAA5, CCEC1)</w:t>
      </w:r>
      <w:r>
        <w:rPr>
          <w:rFonts w:ascii="Times New Roman" w:hAnsi="Times New Roman" w:cs="Times New Roman"/>
        </w:rPr>
        <w:t xml:space="preserve">. </w:t>
      </w:r>
      <w:r>
        <w:rPr>
          <w:rFonts w:ascii="Times New Roman" w:hAnsi="Times New Roman" w:cs="Times New Roman"/>
          <w:b/>
        </w:rPr>
        <w:t>(5%)</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 9.3 Explicar y argumentar la interrelación entre el propósito comunicativo y las elecciones lingüísticas del emisor, así como sus efectos en el receptor, aplicando un metalenguaje específico. (CCL1, CCL2, CCL3, STEM1, STEM4, CD1, CD3, CC1, CCEC2)</w:t>
      </w:r>
      <w:r>
        <w:rPr>
          <w:rFonts w:ascii="Times New Roman" w:hAnsi="Times New Roman" w:cs="Times New Roman"/>
        </w:rPr>
        <w:t xml:space="preserve">. </w:t>
      </w:r>
      <w:r>
        <w:rPr>
          <w:rFonts w:ascii="Times New Roman" w:hAnsi="Times New Roman" w:cs="Times New Roman"/>
          <w:b/>
        </w:rPr>
        <w:t>(5%)</w:t>
      </w: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9.4 Formular generalizaciones sobre aspectos básicos del funcionamiento de la lengua a partir de la manipulación, comparación y transformación de enunciados, así como de la formulación de hipótesis y la búsqueda de contraejemplos, utilizando un metalenguaje específico y consultando de manera guiada diccionarios, manuales y gramáticas. (CCL1, CCL2, CCL3, STEM1, STEM2, STEM4, CD1, CD3, CPSAA4)</w:t>
      </w:r>
      <w:r>
        <w:rPr>
          <w:rFonts w:ascii="Times New Roman" w:hAnsi="Times New Roman" w:cs="Times New Roman"/>
        </w:rPr>
        <w:t xml:space="preserve">. </w:t>
      </w:r>
      <w:r>
        <w:rPr>
          <w:rFonts w:ascii="Times New Roman" w:hAnsi="Times New Roman" w:cs="Times New Roman"/>
          <w:b/>
        </w:rPr>
        <w:t>(5%)</w:t>
      </w:r>
    </w:p>
    <w:p w:rsidR="003140AC" w:rsidRPr="00D24A8F" w:rsidRDefault="003140AC" w:rsidP="003140AC">
      <w:pPr>
        <w:spacing w:after="0" w:line="240" w:lineRule="auto"/>
        <w:contextualSpacing/>
        <w:jc w:val="both"/>
        <w:rPr>
          <w:rFonts w:ascii="Times New Roman" w:hAnsi="Times New Roman" w:cs="Times New Roman"/>
        </w:rPr>
      </w:pPr>
    </w:p>
    <w:p w:rsidR="003140AC" w:rsidRPr="00D24A8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Competencia específica 10 </w:t>
      </w:r>
    </w:p>
    <w:p w:rsidR="003140AC" w:rsidRPr="00F354BF" w:rsidRDefault="003140AC" w:rsidP="003140AC">
      <w:pPr>
        <w:spacing w:after="0" w:line="240" w:lineRule="auto"/>
        <w:contextualSpacing/>
        <w:jc w:val="both"/>
        <w:rPr>
          <w:rFonts w:ascii="Times New Roman" w:hAnsi="Times New Roman" w:cs="Times New Roman"/>
        </w:rPr>
      </w:pPr>
      <w:r w:rsidRPr="00D24A8F">
        <w:rPr>
          <w:rFonts w:ascii="Times New Roman" w:hAnsi="Times New Roman" w:cs="Times New Roman"/>
        </w:rPr>
        <w:t xml:space="preserve">10.1 Identificar y desterrar los usos discriminatorios de la lengua, los abusos de poder a través de la palabra y los usos manipuladores del lenguaje, partiendo de la reflexión y el análisis de los elementos lingüísticos, textuales y discursivos utilizados, así como de los elementos no verbales que rigen la comunicación entre las personas. </w:t>
      </w:r>
      <w:r w:rsidRPr="002C0F12">
        <w:rPr>
          <w:rFonts w:ascii="Times New Roman" w:hAnsi="Times New Roman" w:cs="Times New Roman"/>
          <w:lang w:val="en-US"/>
        </w:rPr>
        <w:t>(CCL1, CCL2, CCL5, CP3, STEM1, CD2, CD3, CPSAA3, CC1, CC2, CC3, CCEC1)</w:t>
      </w:r>
      <w:r>
        <w:rPr>
          <w:rFonts w:ascii="Times New Roman" w:hAnsi="Times New Roman" w:cs="Times New Roman"/>
          <w:lang w:val="en-US"/>
        </w:rPr>
        <w:t xml:space="preserve">. </w:t>
      </w:r>
      <w:r w:rsidRPr="00F354BF">
        <w:rPr>
          <w:rFonts w:ascii="Times New Roman" w:hAnsi="Times New Roman" w:cs="Times New Roman"/>
          <w:b/>
        </w:rPr>
        <w:t>(3%)</w:t>
      </w:r>
    </w:p>
    <w:p w:rsidR="003140AC" w:rsidRPr="005F3CF3" w:rsidRDefault="003140AC" w:rsidP="003140AC">
      <w:pPr>
        <w:spacing w:after="0" w:line="240" w:lineRule="auto"/>
        <w:contextualSpacing/>
        <w:jc w:val="both"/>
        <w:rPr>
          <w:rFonts w:ascii="Times New Roman" w:eastAsia="Calibri" w:hAnsi="Times New Roman" w:cs="Times New Roman"/>
          <w:b/>
        </w:rPr>
      </w:pPr>
      <w:r w:rsidRPr="00D24A8F">
        <w:rPr>
          <w:rFonts w:ascii="Times New Roman" w:hAnsi="Times New Roman" w:cs="Times New Roman"/>
        </w:rPr>
        <w:t>10.2 Utilizar estrategias para la resolución dialogada de los conflictos, promoviendo consensos tanto en el ámbito personal como educativo y social. (CCL1, CCL5, CP3, CD3, CPSAA3, CC1, CC2, CC3, CC4)</w:t>
      </w:r>
      <w:r>
        <w:rPr>
          <w:rFonts w:ascii="Times New Roman" w:hAnsi="Times New Roman" w:cs="Times New Roman"/>
        </w:rPr>
        <w:t xml:space="preserve">. </w:t>
      </w:r>
      <w:r>
        <w:rPr>
          <w:rFonts w:ascii="Times New Roman" w:hAnsi="Times New Roman" w:cs="Times New Roman"/>
          <w:b/>
        </w:rPr>
        <w:t>(3%)</w:t>
      </w:r>
    </w:p>
    <w:p w:rsidR="003140AC" w:rsidRPr="00C05B84" w:rsidRDefault="003140AC" w:rsidP="003140AC">
      <w:pPr>
        <w:widowControl w:val="0"/>
        <w:tabs>
          <w:tab w:val="right" w:pos="14"/>
        </w:tabs>
        <w:suppressAutoHyphens/>
        <w:adjustRightInd w:val="0"/>
        <w:spacing w:after="0" w:line="240" w:lineRule="auto"/>
        <w:ind w:left="900"/>
        <w:contextualSpacing/>
        <w:jc w:val="both"/>
        <w:textAlignment w:val="baseline"/>
        <w:rPr>
          <w:rFonts w:ascii="Times New Roman" w:eastAsia="SimSun" w:hAnsi="Times New Roman" w:cs="Times New Roman"/>
          <w:color w:val="000000" w:themeColor="text1"/>
          <w:kern w:val="1"/>
          <w:lang w:eastAsia="zh-CN" w:bidi="hi-IN"/>
        </w:rPr>
      </w:pPr>
    </w:p>
    <w:p w:rsidR="003140AC" w:rsidRDefault="003140AC" w:rsidP="003140AC">
      <w:pPr>
        <w:widowControl w:val="0"/>
        <w:numPr>
          <w:ilvl w:val="0"/>
          <w:numId w:val="1"/>
        </w:numPr>
        <w:tabs>
          <w:tab w:val="right" w:pos="14"/>
        </w:tabs>
        <w:suppressAutoHyphens/>
        <w:adjustRightInd w:val="0"/>
        <w:spacing w:after="0" w:line="240" w:lineRule="auto"/>
        <w:contextualSpacing/>
        <w:jc w:val="both"/>
        <w:textAlignment w:val="baseline"/>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Se considerará superada la materia si la nota media de todas las pruebas realizadas a lo largo del c</w:t>
      </w:r>
      <w:r>
        <w:rPr>
          <w:rFonts w:ascii="Times New Roman" w:eastAsia="SimSun" w:hAnsi="Times New Roman" w:cs="Times New Roman"/>
          <w:color w:val="000000" w:themeColor="text1"/>
          <w:kern w:val="1"/>
          <w:lang w:eastAsia="zh-CN" w:bidi="hi-IN"/>
        </w:rPr>
        <w:t>urso es de 5 puntos o superior.</w:t>
      </w:r>
    </w:p>
    <w:p w:rsidR="003140AC" w:rsidRPr="00824E71" w:rsidRDefault="003140AC" w:rsidP="003140AC">
      <w:pPr>
        <w:widowControl w:val="0"/>
        <w:numPr>
          <w:ilvl w:val="0"/>
          <w:numId w:val="1"/>
        </w:numPr>
        <w:tabs>
          <w:tab w:val="right" w:pos="14"/>
        </w:tabs>
        <w:suppressAutoHyphens/>
        <w:adjustRightInd w:val="0"/>
        <w:spacing w:after="0" w:line="240" w:lineRule="auto"/>
        <w:contextualSpacing/>
        <w:jc w:val="both"/>
        <w:textAlignment w:val="baseline"/>
        <w:rPr>
          <w:rFonts w:ascii="Times New Roman" w:eastAsia="SimSun" w:hAnsi="Times New Roman" w:cs="Times New Roman"/>
          <w:color w:val="000000" w:themeColor="text1"/>
          <w:kern w:val="1"/>
          <w:lang w:eastAsia="zh-CN" w:bidi="hi-IN"/>
        </w:rPr>
      </w:pPr>
      <w:r>
        <w:rPr>
          <w:rFonts w:ascii="Times New Roman" w:eastAsia="SimSun" w:hAnsi="Times New Roman" w:cs="Times New Roman"/>
          <w:kern w:val="1"/>
          <w:lang w:eastAsia="zh-CN" w:bidi="hi-IN"/>
        </w:rPr>
        <w:t>A lo largo del curso, se valorarán especialmente los siguientes aspectos para la calificación del alumnado: p</w:t>
      </w:r>
      <w:r w:rsidRPr="00822957">
        <w:rPr>
          <w:rFonts w:ascii="Times New Roman" w:eastAsia="SimSun" w:hAnsi="Times New Roman" w:cs="Times New Roman"/>
          <w:kern w:val="1"/>
          <w:lang w:eastAsia="zh-CN" w:bidi="hi-IN"/>
        </w:rPr>
        <w:t>ruebas escritas</w:t>
      </w:r>
      <w:r>
        <w:rPr>
          <w:rFonts w:ascii="Times New Roman" w:eastAsia="SimSun" w:hAnsi="Times New Roman" w:cs="Times New Roman"/>
          <w:kern w:val="1"/>
          <w:lang w:eastAsia="zh-CN" w:bidi="hi-IN"/>
        </w:rPr>
        <w:t xml:space="preserve"> y orales</w:t>
      </w:r>
      <w:r w:rsidRPr="00822957">
        <w:rPr>
          <w:rFonts w:ascii="Times New Roman" w:eastAsia="SimSun" w:hAnsi="Times New Roman" w:cs="Times New Roman"/>
          <w:kern w:val="1"/>
          <w:lang w:eastAsia="zh-CN" w:bidi="hi-IN"/>
        </w:rPr>
        <w:t xml:space="preserve"> de diferente ti</w:t>
      </w:r>
      <w:r>
        <w:rPr>
          <w:rFonts w:ascii="Times New Roman" w:eastAsia="SimSun" w:hAnsi="Times New Roman" w:cs="Times New Roman"/>
          <w:kern w:val="1"/>
          <w:lang w:eastAsia="zh-CN" w:bidi="hi-IN"/>
        </w:rPr>
        <w:t>po (exámenes, controles, exposiciones, etc.); lecturas obligatorias; interés, participación, actitud y trabajo.</w:t>
      </w:r>
    </w:p>
    <w:p w:rsidR="003140AC" w:rsidRPr="00E14D1A" w:rsidRDefault="003140AC" w:rsidP="003140AC">
      <w:pPr>
        <w:widowControl w:val="0"/>
        <w:numPr>
          <w:ilvl w:val="0"/>
          <w:numId w:val="1"/>
        </w:numPr>
        <w:tabs>
          <w:tab w:val="left" w:pos="1429"/>
        </w:tabs>
        <w:suppressAutoHyphens/>
        <w:adjustRightInd w:val="0"/>
        <w:spacing w:after="0" w:line="240" w:lineRule="auto"/>
        <w:contextualSpacing/>
        <w:jc w:val="both"/>
        <w:textAlignment w:val="baseline"/>
        <w:rPr>
          <w:rFonts w:ascii="Times New Roman" w:eastAsia="SimSun" w:hAnsi="Times New Roman" w:cs="Times New Roman"/>
          <w:kern w:val="1"/>
          <w:lang w:eastAsia="zh-CN" w:bidi="hi-IN"/>
        </w:rPr>
      </w:pPr>
      <w:r>
        <w:rPr>
          <w:rFonts w:ascii="Times New Roman" w:eastAsia="SimSun" w:hAnsi="Times New Roman" w:cs="Times New Roman"/>
          <w:kern w:val="1"/>
          <w:lang w:eastAsia="zh-CN" w:bidi="hi-IN"/>
        </w:rPr>
        <w:t xml:space="preserve">En el caso de las pruebas escritas y orales, </w:t>
      </w:r>
      <w:r w:rsidRPr="00822957">
        <w:rPr>
          <w:rFonts w:ascii="Times New Roman" w:eastAsia="SimSun" w:hAnsi="Times New Roman" w:cs="Times New Roman"/>
          <w:kern w:val="1"/>
          <w:lang w:eastAsia="zh-CN" w:bidi="hi-IN"/>
        </w:rPr>
        <w:t>el alumnado deberá mostrar un conocimiento suficiente de cada uno de lo</w:t>
      </w:r>
      <w:r>
        <w:rPr>
          <w:rFonts w:ascii="Times New Roman" w:eastAsia="SimSun" w:hAnsi="Times New Roman" w:cs="Times New Roman"/>
          <w:kern w:val="1"/>
          <w:lang w:eastAsia="zh-CN" w:bidi="hi-IN"/>
        </w:rPr>
        <w:t>s bloques</w:t>
      </w:r>
      <w:r w:rsidRPr="00822957">
        <w:rPr>
          <w:rFonts w:ascii="Times New Roman" w:eastAsia="SimSun" w:hAnsi="Times New Roman" w:cs="Times New Roman"/>
          <w:kern w:val="1"/>
          <w:lang w:eastAsia="zh-CN" w:bidi="hi-IN"/>
        </w:rPr>
        <w:t>. Para poder hacer media, el alumno deberá obtener la nota mínima de 3’5 en estas pruebas.</w:t>
      </w:r>
    </w:p>
    <w:p w:rsidR="003140AC" w:rsidRPr="00824E71" w:rsidRDefault="003140AC" w:rsidP="003140AC">
      <w:pPr>
        <w:widowControl w:val="0"/>
        <w:numPr>
          <w:ilvl w:val="0"/>
          <w:numId w:val="1"/>
        </w:numPr>
        <w:tabs>
          <w:tab w:val="left" w:pos="1425"/>
        </w:tabs>
        <w:suppressAutoHyphens/>
        <w:adjustRightInd w:val="0"/>
        <w:spacing w:after="0" w:line="240" w:lineRule="auto"/>
        <w:jc w:val="both"/>
        <w:textAlignment w:val="baseline"/>
        <w:rPr>
          <w:rFonts w:ascii="Times New Roman" w:eastAsia="SimSun" w:hAnsi="Times New Roman" w:cs="Times New Roman"/>
          <w:kern w:val="1"/>
          <w:lang w:eastAsia="zh-CN" w:bidi="hi-IN"/>
        </w:rPr>
      </w:pPr>
      <w:r>
        <w:rPr>
          <w:rFonts w:ascii="Times New Roman" w:eastAsia="SimSun" w:hAnsi="Times New Roman" w:cs="Times New Roman"/>
          <w:kern w:val="1"/>
          <w:lang w:eastAsia="zh-CN" w:bidi="hi-IN"/>
        </w:rPr>
        <w:t>En el caso de las lecturas obligatorias, para poder hacer media, el alumno deberá demostrar que ha leído el libro y obtener (al menos) un 4 en el examen de lectura.</w:t>
      </w:r>
    </w:p>
    <w:p w:rsidR="003140AC" w:rsidRPr="00824E71" w:rsidRDefault="003140AC" w:rsidP="003140AC">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Los alumnos que no justifiquen adecuadamente la no asistencia a clase el día de una prueba o examen no tendrán derecho a la realización de la misma otro día.</w:t>
      </w:r>
    </w:p>
    <w:p w:rsidR="003140AC" w:rsidRDefault="003140AC" w:rsidP="003140AC">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Pr>
          <w:rFonts w:ascii="Times New Roman" w:eastAsia="SimSun" w:hAnsi="Times New Roman" w:cs="Times New Roman"/>
          <w:color w:val="000000" w:themeColor="text1"/>
          <w:kern w:val="2"/>
          <w:lang w:eastAsia="zh-CN" w:bidi="hi-IN"/>
        </w:rPr>
        <w:t>El alumnado que asista regularmente al club de lectura del instituto y participe activamente en él durante el curso podrá obtener hasta 1 punto más en la evaluación final.</w:t>
      </w:r>
    </w:p>
    <w:p w:rsidR="003140AC" w:rsidRDefault="003140AC" w:rsidP="003140AC">
      <w:pPr>
        <w:widowControl w:val="0"/>
        <w:numPr>
          <w:ilvl w:val="0"/>
          <w:numId w:val="1"/>
        </w:numPr>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bookmarkStart w:id="0" w:name="_Hlk211848792"/>
      <w:r w:rsidRPr="005F43B3">
        <w:rPr>
          <w:rFonts w:ascii="Times New Roman" w:eastAsia="SimSun" w:hAnsi="Times New Roman" w:cs="Times New Roman"/>
          <w:color w:val="000000" w:themeColor="text1"/>
          <w:kern w:val="2"/>
          <w:lang w:eastAsia="zh-CN" w:bidi="hi-IN"/>
        </w:rPr>
        <w:t>Para los alumnos que no superen todos los criterios de evaluación de la asignatura a lo largo del curso, se llevarán a cabo diferentes pruebas y controles durante las evaluaciones y en la evaluación final. Se considerará aprobada la asignatura siempre que la calificación obtenida sea de 5 puntos o superi</w:t>
      </w:r>
      <w:r>
        <w:rPr>
          <w:rFonts w:ascii="Times New Roman" w:eastAsia="Times New Roman" w:hAnsi="Times New Roman" w:cs="Times New Roman"/>
          <w:lang w:eastAsia="es-ES"/>
        </w:rPr>
        <w:t>or.</w:t>
      </w:r>
    </w:p>
    <w:p w:rsidR="003140AC" w:rsidRDefault="003140AC" w:rsidP="003140AC">
      <w:pPr>
        <w:widowControl w:val="0"/>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p>
    <w:p w:rsidR="003140AC" w:rsidRPr="003140AC" w:rsidRDefault="003140AC" w:rsidP="003140AC">
      <w:pPr>
        <w:widowControl w:val="0"/>
        <w:overflowPunct w:val="0"/>
        <w:autoSpaceDE w:val="0"/>
        <w:autoSpaceDN w:val="0"/>
        <w:adjustRightInd w:val="0"/>
        <w:spacing w:after="120" w:line="240" w:lineRule="auto"/>
        <w:jc w:val="center"/>
        <w:textAlignment w:val="baseline"/>
        <w:rPr>
          <w:rFonts w:ascii="Times New Roman" w:eastAsia="Times New Roman" w:hAnsi="Times New Roman" w:cs="Times New Roman"/>
          <w:b/>
          <w:lang w:eastAsia="es-ES"/>
        </w:rPr>
      </w:pPr>
      <w:r>
        <w:rPr>
          <w:rFonts w:ascii="Times New Roman" w:eastAsia="Times New Roman" w:hAnsi="Times New Roman" w:cs="Times New Roman"/>
          <w:b/>
          <w:lang w:eastAsia="es-ES"/>
        </w:rPr>
        <w:lastRenderedPageBreak/>
        <w:t>CONOCIMIENTO DEL LENGUAJE (2º ESO)</w:t>
      </w:r>
    </w:p>
    <w:p w:rsidR="003140AC" w:rsidRDefault="003140AC" w:rsidP="003140AC">
      <w:pPr>
        <w:widowControl w:val="0"/>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p>
    <w:p w:rsidR="003140AC" w:rsidRPr="00683C1B" w:rsidRDefault="003140AC" w:rsidP="003140AC">
      <w:pPr>
        <w:widowControl w:val="0"/>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Pr>
          <w:rFonts w:ascii="Times New Roman" w:eastAsia="Times New Roman" w:hAnsi="Times New Roman" w:cs="Times New Roman"/>
          <w:lang w:eastAsia="es-ES"/>
        </w:rPr>
        <w:t>La materia de Conocimiento del Lenguaje</w:t>
      </w:r>
      <w:r w:rsidRPr="00683C1B">
        <w:rPr>
          <w:rFonts w:ascii="Times New Roman" w:eastAsia="Times New Roman" w:hAnsi="Times New Roman" w:cs="Times New Roman"/>
          <w:lang w:eastAsia="es-ES"/>
        </w:rPr>
        <w:t xml:space="preserve"> se ofrece como materia optativa al alumnado de</w:t>
      </w:r>
      <w:r>
        <w:rPr>
          <w:rFonts w:ascii="Times New Roman" w:eastAsia="Times New Roman" w:hAnsi="Times New Roman" w:cs="Times New Roman"/>
          <w:lang w:eastAsia="es-ES"/>
        </w:rPr>
        <w:t xml:space="preserve"> ESO </w:t>
      </w:r>
      <w:r w:rsidRPr="00683C1B">
        <w:rPr>
          <w:rFonts w:ascii="Times New Roman" w:eastAsia="Times New Roman" w:hAnsi="Times New Roman" w:cs="Times New Roman"/>
          <w:lang w:eastAsia="es-ES"/>
        </w:rPr>
        <w:t xml:space="preserve">que presenta carencias en el uso, tanto en la expresión oral como en la escrita, y en el conocimiento básico de la lengua. </w:t>
      </w:r>
    </w:p>
    <w:p w:rsidR="003140AC" w:rsidRPr="00683C1B" w:rsidRDefault="003140AC" w:rsidP="003140AC">
      <w:pPr>
        <w:pStyle w:val="Prrafodelista"/>
        <w:widowControl w:val="0"/>
        <w:numPr>
          <w:ilvl w:val="0"/>
          <w:numId w:val="3"/>
        </w:numPr>
        <w:overflowPunct w:val="0"/>
        <w:autoSpaceDE w:val="0"/>
        <w:autoSpaceDN w:val="0"/>
        <w:adjustRightInd w:val="0"/>
        <w:spacing w:line="239" w:lineRule="auto"/>
        <w:ind w:left="0" w:right="-1"/>
        <w:jc w:val="both"/>
        <w:rPr>
          <w:rFonts w:ascii="Times New Roman" w:hAnsi="Times New Roman"/>
          <w:sz w:val="22"/>
          <w:szCs w:val="22"/>
        </w:rPr>
      </w:pPr>
      <w:r w:rsidRPr="00683C1B">
        <w:rPr>
          <w:rFonts w:ascii="Times New Roman" w:hAnsi="Times New Roman"/>
          <w:sz w:val="22"/>
          <w:szCs w:val="22"/>
        </w:rPr>
        <w:t>La materia Conocimiento del lenguaje está orientada, prioritariamente, al refuerzo de las capacidades básicas de los alumnos con dificultades en el manejo de la lengua; este objetivo plantea, por tanto, propuestas de trabajo sencillas cuyo fin último sea la consecución de los contenidos fijados para la materia de Lengua Castellana y Literatura, en primero y segundo cursos de Educación Secundaria Obligatoria.</w:t>
      </w:r>
    </w:p>
    <w:p w:rsidR="003140AC" w:rsidRPr="00683C1B" w:rsidRDefault="003140AC" w:rsidP="003140AC">
      <w:pPr>
        <w:pStyle w:val="Prrafodelista"/>
        <w:widowControl w:val="0"/>
        <w:numPr>
          <w:ilvl w:val="0"/>
          <w:numId w:val="3"/>
        </w:numPr>
        <w:autoSpaceDE w:val="0"/>
        <w:autoSpaceDN w:val="0"/>
        <w:adjustRightInd w:val="0"/>
        <w:spacing w:line="3" w:lineRule="exact"/>
        <w:ind w:left="0" w:right="-1"/>
        <w:rPr>
          <w:rFonts w:ascii="Times New Roman" w:hAnsi="Times New Roman"/>
          <w:sz w:val="22"/>
          <w:szCs w:val="22"/>
        </w:rPr>
      </w:pPr>
    </w:p>
    <w:p w:rsidR="003140AC" w:rsidRPr="00683C1B" w:rsidRDefault="003140AC" w:rsidP="003140AC">
      <w:pPr>
        <w:pStyle w:val="Prrafodelista"/>
        <w:widowControl w:val="0"/>
        <w:overflowPunct w:val="0"/>
        <w:autoSpaceDE w:val="0"/>
        <w:autoSpaceDN w:val="0"/>
        <w:adjustRightInd w:val="0"/>
        <w:ind w:left="0" w:right="-1"/>
        <w:jc w:val="both"/>
        <w:rPr>
          <w:rFonts w:ascii="Times New Roman" w:hAnsi="Times New Roman"/>
          <w:sz w:val="22"/>
          <w:szCs w:val="22"/>
        </w:rPr>
      </w:pPr>
      <w:r w:rsidRPr="00683C1B">
        <w:rPr>
          <w:rFonts w:ascii="Times New Roman" w:hAnsi="Times New Roman"/>
          <w:sz w:val="22"/>
          <w:szCs w:val="22"/>
        </w:rPr>
        <w:t>Los contenidos tienen su referencia en los correspondientes de Lengua Castellana y Literatura, seleccionando y diseñando aquellos considerados imprescindibles, especialmente los de carácter básico e instrumental, para que los alumnos adquieran las competencias del currículo.</w:t>
      </w:r>
    </w:p>
    <w:p w:rsidR="003140AC" w:rsidRPr="00683C1B" w:rsidRDefault="003140AC" w:rsidP="003140AC">
      <w:pPr>
        <w:pStyle w:val="Prrafodelista"/>
        <w:widowControl w:val="0"/>
        <w:numPr>
          <w:ilvl w:val="0"/>
          <w:numId w:val="3"/>
        </w:numPr>
        <w:autoSpaceDE w:val="0"/>
        <w:autoSpaceDN w:val="0"/>
        <w:adjustRightInd w:val="0"/>
        <w:spacing w:line="2" w:lineRule="exact"/>
        <w:ind w:left="0" w:right="-1"/>
        <w:rPr>
          <w:rFonts w:ascii="Times New Roman" w:hAnsi="Times New Roman"/>
          <w:sz w:val="22"/>
          <w:szCs w:val="22"/>
        </w:rPr>
      </w:pPr>
    </w:p>
    <w:p w:rsidR="003140AC" w:rsidRPr="00683C1B" w:rsidRDefault="003140AC" w:rsidP="003140AC">
      <w:pPr>
        <w:pStyle w:val="Prrafodelista"/>
        <w:widowControl w:val="0"/>
        <w:overflowPunct w:val="0"/>
        <w:autoSpaceDE w:val="0"/>
        <w:autoSpaceDN w:val="0"/>
        <w:adjustRightInd w:val="0"/>
        <w:ind w:left="0" w:right="-1"/>
        <w:jc w:val="both"/>
        <w:rPr>
          <w:rFonts w:ascii="Times New Roman" w:hAnsi="Times New Roman"/>
          <w:sz w:val="22"/>
          <w:szCs w:val="22"/>
        </w:rPr>
      </w:pPr>
      <w:r w:rsidRPr="00683C1B">
        <w:rPr>
          <w:rFonts w:ascii="Times New Roman" w:hAnsi="Times New Roman"/>
          <w:sz w:val="22"/>
          <w:szCs w:val="22"/>
        </w:rPr>
        <w:t>Dado el perfil de la materia, será necesario tener en cuenta el número de alumnos con los que se trabaje, su nivel de partida y su heterogeneidad.</w:t>
      </w:r>
    </w:p>
    <w:p w:rsidR="003140AC" w:rsidRPr="00683C1B" w:rsidRDefault="003140AC" w:rsidP="003140AC">
      <w:pPr>
        <w:pStyle w:val="Prrafodelista"/>
        <w:widowControl w:val="0"/>
        <w:overflowPunct w:val="0"/>
        <w:autoSpaceDE w:val="0"/>
        <w:autoSpaceDN w:val="0"/>
        <w:adjustRightInd w:val="0"/>
        <w:spacing w:line="239" w:lineRule="auto"/>
        <w:ind w:left="0" w:right="-1"/>
        <w:jc w:val="both"/>
        <w:rPr>
          <w:rFonts w:ascii="Times New Roman" w:hAnsi="Times New Roman"/>
          <w:sz w:val="22"/>
          <w:szCs w:val="22"/>
        </w:rPr>
      </w:pPr>
      <w:r w:rsidRPr="00683C1B">
        <w:rPr>
          <w:rFonts w:ascii="Times New Roman" w:hAnsi="Times New Roman"/>
          <w:sz w:val="22"/>
          <w:szCs w:val="22"/>
        </w:rPr>
        <w:t>Del mismo modo que la materia de referencia, se organiza en cuatro bloques, que abordan contenidos correspondientes a las destrezas vinculadas a la competencia comunicativa y relativos a la literatura: «Comunicación oral: escuchar y hablar», «Comunicación escrita: leer y escribir», «Conocimiento de la lengua» y «Educación literaria».</w:t>
      </w:r>
    </w:p>
    <w:p w:rsidR="003140AC" w:rsidRPr="009706D1" w:rsidRDefault="003140AC" w:rsidP="003140AC">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683C1B">
        <w:rPr>
          <w:rFonts w:ascii="Times New Roman" w:hAnsi="Times New Roman" w:cs="Times New Roman"/>
        </w:rPr>
        <w:t>En cuanto a la metodología, la actividad en el aula irá enfocada principalmente a paliar las deficiencias expresivas y comprensivas de los alumnos; por ello, se desarrollará una metodología activa, con clases prácticas en las que se utilicen textos de apoyo para mejorar la lectura y la comprensión lectora, y la escritura y la composición de textos, todo ello para alcanzar un conocimiento básico de la lengua en los distintos niveles y reconocer las principales formas y géneros de la tradición literaria.</w:t>
      </w:r>
    </w:p>
    <w:p w:rsidR="003140AC" w:rsidRPr="009706D1" w:rsidRDefault="003140AC" w:rsidP="003140AC">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u w:val="single"/>
          <w:lang w:eastAsia="es-ES"/>
        </w:rPr>
        <w:t>Recursos didácticos</w:t>
      </w:r>
      <w:r w:rsidRPr="00FC65A3">
        <w:rPr>
          <w:rFonts w:ascii="Times New Roman" w:eastAsia="Times New Roman" w:hAnsi="Times New Roman" w:cs="Times New Roman"/>
          <w:lang w:eastAsia="es-ES"/>
        </w:rPr>
        <w:t xml:space="preserve">: Se emplearán varios de los indicados en un apartado anterior. Aconsejamos el uso del manual </w:t>
      </w:r>
      <w:proofErr w:type="spellStart"/>
      <w:r w:rsidRPr="00FC65A3">
        <w:rPr>
          <w:rFonts w:ascii="Times New Roman" w:eastAsia="Times New Roman" w:hAnsi="Times New Roman" w:cs="Times New Roman"/>
          <w:i/>
          <w:lang w:eastAsia="es-ES"/>
        </w:rPr>
        <w:t>Refuerzo.Lengua</w:t>
      </w:r>
      <w:proofErr w:type="spellEnd"/>
      <w:r w:rsidRPr="00FC65A3">
        <w:rPr>
          <w:rFonts w:ascii="Times New Roman" w:eastAsia="Times New Roman" w:hAnsi="Times New Roman" w:cs="Times New Roman"/>
          <w:i/>
          <w:lang w:eastAsia="es-ES"/>
        </w:rPr>
        <w:t xml:space="preserve"> castellana</w:t>
      </w:r>
      <w:r w:rsidRPr="00FC65A3">
        <w:rPr>
          <w:rFonts w:ascii="Times New Roman" w:eastAsia="Times New Roman" w:hAnsi="Times New Roman" w:cs="Times New Roman"/>
          <w:lang w:eastAsia="es-ES"/>
        </w:rPr>
        <w:t xml:space="preserve">, de editorial Anaya, pero, en función de la prueba inicial que se realiza a comienzos del curso, se determinará qué otros materiales se utilizan (prensa, recursos informáticos, cuadernos de trabajo diversos que las editoriales ofrecen para estos niveles). Para el desarrollo de la asignatura, se utilizarán diferentes materiales y recursos didácticos adaptados al nivel y las necesidades de los alumnos: actividades de refuerzo, libros de lectura, fichas, fotocopias, prensa, recursos informáticos, cuadernos de trabajo, etc.  </w:t>
      </w:r>
    </w:p>
    <w:p w:rsidR="003140AC" w:rsidRPr="009706D1" w:rsidRDefault="003140AC" w:rsidP="003140AC">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eastAsia="es-ES"/>
        </w:rPr>
        <w:t xml:space="preserve">Los </w:t>
      </w:r>
      <w:r w:rsidRPr="00FC65A3">
        <w:rPr>
          <w:rFonts w:ascii="Times New Roman" w:eastAsia="Times New Roman" w:hAnsi="Times New Roman" w:cs="Times New Roman"/>
          <w:u w:val="single"/>
          <w:lang w:eastAsia="es-ES"/>
        </w:rPr>
        <w:t>criterios y procedimientos de evaluación</w:t>
      </w:r>
      <w:r w:rsidRPr="00FC65A3">
        <w:rPr>
          <w:rFonts w:ascii="Times New Roman" w:eastAsia="Times New Roman" w:hAnsi="Times New Roman" w:cs="Times New Roman"/>
          <w:lang w:eastAsia="es-ES"/>
        </w:rPr>
        <w:t>, por considerarse una materia de refuerzo de Lengua Castellana y Literatura, serán los que el profesor considere más importantes (de acuerdo con los contenidos de la materia y en coordinación con los profesores de la asignatura correspondiente a esos cursos).</w:t>
      </w:r>
    </w:p>
    <w:p w:rsidR="003140AC" w:rsidRPr="005F3CF3" w:rsidRDefault="003140AC" w:rsidP="003140AC">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val="es-ES_tradnl" w:eastAsia="es-ES"/>
        </w:rPr>
        <w:t xml:space="preserve">En líneas generales, los </w:t>
      </w:r>
      <w:r w:rsidRPr="00FC65A3">
        <w:rPr>
          <w:rFonts w:ascii="Times New Roman" w:eastAsia="Times New Roman" w:hAnsi="Times New Roman" w:cs="Times New Roman"/>
          <w:u w:val="single"/>
          <w:lang w:val="es-ES_tradnl" w:eastAsia="es-ES"/>
        </w:rPr>
        <w:t>criterios de calificación</w:t>
      </w:r>
      <w:r w:rsidRPr="00FC65A3">
        <w:rPr>
          <w:rFonts w:ascii="Times New Roman" w:eastAsia="Times New Roman" w:hAnsi="Times New Roman" w:cs="Times New Roman"/>
          <w:lang w:val="es-ES_tradnl" w:eastAsia="es-ES"/>
        </w:rPr>
        <w:t xml:space="preserve"> de la asignatura se centrarán en los estándares de aprendizaje p</w:t>
      </w:r>
      <w:r>
        <w:rPr>
          <w:rFonts w:ascii="Times New Roman" w:eastAsia="Times New Roman" w:hAnsi="Times New Roman" w:cs="Times New Roman"/>
          <w:lang w:val="es-ES_tradnl" w:eastAsia="es-ES"/>
        </w:rPr>
        <w:t>rincipales y en los criterios de evaluación anteriormente mencionados para esta área (con sus correspondientes porcentajes):</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 xml:space="preserve">Competencia específica 1 </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1.1 Comprender y valorar el sentido global, la información relevante, la finalidad y la estructura de textos orales, escritos y multimodales analizando la interacción entre los diferentes códigos. (CCL2, CP2, STEM4, CD1, CD2, CD4, CE1)</w:t>
      </w:r>
      <w:r>
        <w:rPr>
          <w:rFonts w:ascii="Times New Roman" w:hAnsi="Times New Roman" w:cs="Times New Roman"/>
        </w:rPr>
        <w:t xml:space="preserve">. </w:t>
      </w:r>
      <w:r>
        <w:rPr>
          <w:rFonts w:ascii="Times New Roman" w:hAnsi="Times New Roman" w:cs="Times New Roman"/>
          <w:b/>
        </w:rPr>
        <w:t>(15%)</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1.2 Reflexionar sobre la coherencia, cohesión y adecuación de textos orales, escritos y multimodales, proponiendo mejoras en las propias producciones. (CCL2, STEM4, CD3, CD4, CPSAA3, CPSAA4, CPSAA5, CE1)</w:t>
      </w:r>
      <w:r>
        <w:rPr>
          <w:rFonts w:ascii="Times New Roman" w:hAnsi="Times New Roman" w:cs="Times New Roman"/>
        </w:rPr>
        <w:t xml:space="preserve">. </w:t>
      </w:r>
      <w:r>
        <w:rPr>
          <w:rFonts w:ascii="Times New Roman" w:hAnsi="Times New Roman" w:cs="Times New Roman"/>
          <w:b/>
        </w:rPr>
        <w:t>(5%)</w:t>
      </w:r>
    </w:p>
    <w:p w:rsidR="003140AC" w:rsidRPr="00341357" w:rsidRDefault="003140AC" w:rsidP="003140AC">
      <w:pPr>
        <w:spacing w:after="0" w:line="240" w:lineRule="auto"/>
        <w:jc w:val="both"/>
        <w:rPr>
          <w:rFonts w:ascii="Times New Roman" w:hAnsi="Times New Roman" w:cs="Times New Roman"/>
        </w:rPr>
      </w:pP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 xml:space="preserve">Competencia específica 2 </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2.1 Producir textos orales y escritos de complejidad progresiva del ámbito académico/escolar y social, ateniéndose a las normas ortográficas y a la norma lingüística. (CCL1, CD2, CD3, CPSAA4, CPSAA5)</w:t>
      </w:r>
      <w:r>
        <w:rPr>
          <w:rFonts w:ascii="Times New Roman" w:hAnsi="Times New Roman" w:cs="Times New Roman"/>
        </w:rPr>
        <w:t xml:space="preserve">. </w:t>
      </w:r>
      <w:r>
        <w:rPr>
          <w:rFonts w:ascii="Times New Roman" w:hAnsi="Times New Roman" w:cs="Times New Roman"/>
          <w:b/>
        </w:rPr>
        <w:t>(5%)</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lastRenderedPageBreak/>
        <w:t>2.2 Movilizar las estrategias de trabajo en grupo, favoreciendo el espíritu de colaboración, cortesía y respeto. (CCL1, CCL5, CPSAA1, CPSAA3, CPSAA5, CE1)</w:t>
      </w:r>
      <w:r>
        <w:rPr>
          <w:rFonts w:ascii="Times New Roman" w:hAnsi="Times New Roman" w:cs="Times New Roman"/>
        </w:rPr>
        <w:t xml:space="preserve">. </w:t>
      </w:r>
      <w:r>
        <w:rPr>
          <w:rFonts w:ascii="Times New Roman" w:hAnsi="Times New Roman" w:cs="Times New Roman"/>
          <w:b/>
        </w:rPr>
        <w:t>(5%)</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2.3 Valorar la participación activa en interacciones orales y escritas de diverso tipo, como forma de construir conocimiento, evaluando su calidad y eficacia. (CCL1, CD2, CD3, CPSAA1, CPSAA3, CPSAA4, CE1)</w:t>
      </w:r>
      <w:r>
        <w:rPr>
          <w:rFonts w:ascii="Times New Roman" w:hAnsi="Times New Roman" w:cs="Times New Roman"/>
        </w:rPr>
        <w:t xml:space="preserve">. </w:t>
      </w:r>
      <w:r>
        <w:rPr>
          <w:rFonts w:ascii="Times New Roman" w:hAnsi="Times New Roman" w:cs="Times New Roman"/>
          <w:b/>
        </w:rPr>
        <w:t>(5%)</w:t>
      </w:r>
    </w:p>
    <w:p w:rsidR="003140AC" w:rsidRPr="003659CF" w:rsidRDefault="003140AC" w:rsidP="003140AC">
      <w:pPr>
        <w:spacing w:after="0" w:line="240" w:lineRule="auto"/>
        <w:jc w:val="both"/>
        <w:rPr>
          <w:rFonts w:ascii="Times New Roman" w:hAnsi="Times New Roman" w:cs="Times New Roman"/>
          <w:b/>
        </w:rPr>
      </w:pPr>
      <w:r w:rsidRPr="00341357">
        <w:rPr>
          <w:rFonts w:ascii="Times New Roman" w:hAnsi="Times New Roman" w:cs="Times New Roman"/>
        </w:rPr>
        <w:t>2.4 Valorar el trabajo en grupo como forma de enriquecimiento personal, desarrollando estrategias de resolución de conflictos. (CCL1, CCL5, CPSAA1, CPSAA3, CPSAA4, CE1)</w:t>
      </w:r>
      <w:r>
        <w:rPr>
          <w:rFonts w:ascii="Times New Roman" w:hAnsi="Times New Roman" w:cs="Times New Roman"/>
        </w:rPr>
        <w:t xml:space="preserve">. </w:t>
      </w:r>
      <w:r>
        <w:rPr>
          <w:rFonts w:ascii="Times New Roman" w:hAnsi="Times New Roman" w:cs="Times New Roman"/>
          <w:b/>
        </w:rPr>
        <w:t>(5%)</w:t>
      </w:r>
    </w:p>
    <w:p w:rsidR="003140AC" w:rsidRPr="00341357" w:rsidRDefault="003140AC" w:rsidP="003140AC">
      <w:pPr>
        <w:spacing w:after="0" w:line="240" w:lineRule="auto"/>
        <w:jc w:val="both"/>
        <w:rPr>
          <w:rFonts w:ascii="Times New Roman" w:hAnsi="Times New Roman" w:cs="Times New Roman"/>
        </w:rPr>
      </w:pP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 xml:space="preserve">Competencia específica 3 </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 xml:space="preserve">3.1 Evaluar, de manera progresivamente autónoma, la fiabilidad y pertinencia de las fuentes de obtención de información en diferentes soportes, adoptando una actitud crítica y selectiva. </w:t>
      </w:r>
      <w:r w:rsidRPr="00F354BF">
        <w:rPr>
          <w:rFonts w:ascii="Times New Roman" w:hAnsi="Times New Roman" w:cs="Times New Roman"/>
          <w:lang w:val="en-US"/>
        </w:rPr>
        <w:t xml:space="preserve">(CCL2, CCL3, STEM1, CD1, CD2, CD4, CPSAA4, CC1, CC3, CE1). </w:t>
      </w:r>
      <w:r>
        <w:rPr>
          <w:rFonts w:ascii="Times New Roman" w:hAnsi="Times New Roman" w:cs="Times New Roman"/>
          <w:b/>
        </w:rPr>
        <w:t>(5%)</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3.2 Integrar la consulta de fuentes de información como herramienta de trabajo, tanto individual como en grupo, seleccionando las más convenientes, basándose en su rigor y fiabilidad. (CCL3, CP2, STEM1, CD1, CD2, CD3, CD4, CPSAA5, CE1)</w:t>
      </w:r>
      <w:r>
        <w:rPr>
          <w:rFonts w:ascii="Times New Roman" w:hAnsi="Times New Roman" w:cs="Times New Roman"/>
        </w:rPr>
        <w:t xml:space="preserve">. </w:t>
      </w:r>
      <w:r>
        <w:rPr>
          <w:rFonts w:ascii="Times New Roman" w:hAnsi="Times New Roman" w:cs="Times New Roman"/>
          <w:b/>
        </w:rPr>
        <w:t>(10%)</w:t>
      </w:r>
    </w:p>
    <w:p w:rsidR="003140AC" w:rsidRPr="00341357" w:rsidRDefault="003140AC" w:rsidP="003140AC">
      <w:pPr>
        <w:spacing w:after="0" w:line="240" w:lineRule="auto"/>
        <w:jc w:val="both"/>
        <w:rPr>
          <w:rFonts w:ascii="Times New Roman" w:hAnsi="Times New Roman" w:cs="Times New Roman"/>
        </w:rPr>
      </w:pP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 xml:space="preserve">Competencia específica 4 </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4.1 Configurar un itinerario lector propio, a partir de la lectura y disfrute de fragmentos o textos de diferentes ámbitos y estilos, partiendo de preselecciones. (CCL1, CCL2, CCL4, CPSAA3, CPSAA5, CCEC1, CCEC2, CCEC4)</w:t>
      </w:r>
      <w:r>
        <w:rPr>
          <w:rFonts w:ascii="Times New Roman" w:hAnsi="Times New Roman" w:cs="Times New Roman"/>
        </w:rPr>
        <w:t xml:space="preserve">. </w:t>
      </w:r>
      <w:r>
        <w:rPr>
          <w:rFonts w:ascii="Times New Roman" w:hAnsi="Times New Roman" w:cs="Times New Roman"/>
          <w:b/>
        </w:rPr>
        <w:t>(5%)</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4.2 Valorar la lectura, incorporándola como forma de construir conocimiento y como fuente de placer y disfrute. (CCL2, CCL4, CD3, CPSAA1, CCEC1, CCEC2)</w:t>
      </w:r>
      <w:r>
        <w:rPr>
          <w:rFonts w:ascii="Times New Roman" w:hAnsi="Times New Roman" w:cs="Times New Roman"/>
        </w:rPr>
        <w:t xml:space="preserve">. </w:t>
      </w:r>
      <w:r>
        <w:rPr>
          <w:rFonts w:ascii="Times New Roman" w:hAnsi="Times New Roman" w:cs="Times New Roman"/>
          <w:b/>
        </w:rPr>
        <w:t>(5%)</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4.3 Producir textos variados de complejidad progresiva de diferentes ámbitos, que respondan a diferentes necesidades comunicativas, incorporando los conocimientos adquiridos respecto a las propiedades de coherencia, cohesión y adecuación. (CCL1, CCL4, CD3, CPSAA1, CPSAA5, CCEC3, CCEC4)</w:t>
      </w:r>
      <w:r>
        <w:rPr>
          <w:rFonts w:ascii="Times New Roman" w:hAnsi="Times New Roman" w:cs="Times New Roman"/>
        </w:rPr>
        <w:t xml:space="preserve">. </w:t>
      </w:r>
      <w:r>
        <w:rPr>
          <w:rFonts w:ascii="Times New Roman" w:hAnsi="Times New Roman" w:cs="Times New Roman"/>
          <w:b/>
        </w:rPr>
        <w:t>(5%)</w:t>
      </w:r>
    </w:p>
    <w:p w:rsidR="003140AC" w:rsidRPr="00341357" w:rsidRDefault="003140AC" w:rsidP="003140AC">
      <w:pPr>
        <w:spacing w:after="0" w:line="240" w:lineRule="auto"/>
        <w:jc w:val="both"/>
        <w:rPr>
          <w:rFonts w:ascii="Times New Roman" w:hAnsi="Times New Roman" w:cs="Times New Roman"/>
        </w:rPr>
      </w:pP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 xml:space="preserve">Competencia específica 5 </w:t>
      </w:r>
    </w:p>
    <w:p w:rsidR="003140AC"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5.1 Aplicar la reflexión metalingüística a las producciones propias, tanto orales como escritas, propiciando una progresiva mejora de los textos. (CCL1, CCL2, CCL3, CP2, CD2, CD4, CPSAA4)</w:t>
      </w:r>
      <w:r>
        <w:rPr>
          <w:rFonts w:ascii="Times New Roman" w:hAnsi="Times New Roman" w:cs="Times New Roman"/>
        </w:rPr>
        <w:t xml:space="preserve">. </w:t>
      </w:r>
      <w:r>
        <w:rPr>
          <w:rFonts w:ascii="Times New Roman" w:hAnsi="Times New Roman" w:cs="Times New Roman"/>
          <w:b/>
        </w:rPr>
        <w:t>(10%)</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5.2 Iniciarse en el uso del metalenguaje, en el estudio de textos orales, escritos y multimodales, incorporando paulatinamente los términos que se van incorporando. (CCL1, CCL2, CCL3, CD1, CD2, CD3, CD4, CPSAA5)</w:t>
      </w:r>
      <w:r>
        <w:rPr>
          <w:rFonts w:ascii="Times New Roman" w:hAnsi="Times New Roman" w:cs="Times New Roman"/>
        </w:rPr>
        <w:t xml:space="preserve">. </w:t>
      </w:r>
      <w:r>
        <w:rPr>
          <w:rFonts w:ascii="Times New Roman" w:hAnsi="Times New Roman" w:cs="Times New Roman"/>
          <w:b/>
        </w:rPr>
        <w:t>(10%)</w:t>
      </w:r>
    </w:p>
    <w:p w:rsidR="003140AC" w:rsidRPr="00341357" w:rsidRDefault="003140AC" w:rsidP="003140AC">
      <w:pPr>
        <w:spacing w:after="0" w:line="240" w:lineRule="auto"/>
        <w:jc w:val="both"/>
        <w:rPr>
          <w:rFonts w:ascii="Times New Roman" w:hAnsi="Times New Roman" w:cs="Times New Roman"/>
        </w:rPr>
      </w:pP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 xml:space="preserve">Competencia específica 6 </w:t>
      </w:r>
    </w:p>
    <w:p w:rsidR="003140AC" w:rsidRPr="00341357"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6.1 Utilizar la lengua, tanto oral como escrita, de manera respetuosa, detectando y eliminando los usos discriminatorios. (CCL3, CCL5, CP3, CPSAA3, CC1, CC2, CC3)</w:t>
      </w:r>
      <w:r>
        <w:rPr>
          <w:rFonts w:ascii="Times New Roman" w:hAnsi="Times New Roman" w:cs="Times New Roman"/>
        </w:rPr>
        <w:t xml:space="preserve">. </w:t>
      </w:r>
      <w:r>
        <w:rPr>
          <w:rFonts w:ascii="Times New Roman" w:hAnsi="Times New Roman" w:cs="Times New Roman"/>
          <w:b/>
        </w:rPr>
        <w:t>(5%)</w:t>
      </w:r>
    </w:p>
    <w:p w:rsidR="003140AC" w:rsidRDefault="003140AC" w:rsidP="003140AC">
      <w:pPr>
        <w:spacing w:after="0" w:line="240" w:lineRule="auto"/>
        <w:jc w:val="both"/>
        <w:rPr>
          <w:rFonts w:ascii="Times New Roman" w:hAnsi="Times New Roman" w:cs="Times New Roman"/>
        </w:rPr>
      </w:pPr>
      <w:r w:rsidRPr="00341357">
        <w:rPr>
          <w:rFonts w:ascii="Times New Roman" w:hAnsi="Times New Roman" w:cs="Times New Roman"/>
        </w:rPr>
        <w:t>6.2 Valorar la interacción lingüística como estrategia para favorecer la convivencia democrática y para solucionar conflictos, identificando los usos discriminatorios y socialmente nocivos. (CP3, CPSAA3, CC1, CC2, CC3)</w:t>
      </w:r>
      <w:r>
        <w:rPr>
          <w:rFonts w:ascii="Times New Roman" w:hAnsi="Times New Roman" w:cs="Times New Roman"/>
        </w:rPr>
        <w:t xml:space="preserve">. </w:t>
      </w:r>
      <w:r>
        <w:rPr>
          <w:rFonts w:ascii="Times New Roman" w:hAnsi="Times New Roman" w:cs="Times New Roman"/>
          <w:b/>
        </w:rPr>
        <w:t>(5%)</w:t>
      </w:r>
    </w:p>
    <w:p w:rsidR="003140AC" w:rsidRDefault="003140AC" w:rsidP="003140AC">
      <w:pPr>
        <w:spacing w:after="0" w:line="240" w:lineRule="auto"/>
        <w:jc w:val="both"/>
        <w:rPr>
          <w:rFonts w:ascii="Times New Roman" w:hAnsi="Times New Roman" w:cs="Times New Roman"/>
        </w:rPr>
      </w:pPr>
    </w:p>
    <w:p w:rsidR="003140AC" w:rsidRPr="009F0CE3" w:rsidRDefault="003140AC" w:rsidP="003140AC">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Pr>
          <w:rFonts w:ascii="Times New Roman" w:eastAsia="Times New Roman" w:hAnsi="Times New Roman" w:cs="Times New Roman"/>
          <w:lang w:val="es-ES_tradnl" w:eastAsia="es-ES"/>
        </w:rPr>
        <w:t xml:space="preserve">En esta asignatura de refuerzo y apoyo, tendrán especial importancia el comportamiento y el trabajo en clase por parte de los alumnos. </w:t>
      </w:r>
      <w:r w:rsidRPr="00FC65A3">
        <w:rPr>
          <w:rFonts w:ascii="Times New Roman" w:eastAsia="Times New Roman" w:hAnsi="Times New Roman" w:cs="Times New Roman"/>
          <w:lang w:val="es-ES_tradnl" w:eastAsia="es-ES"/>
        </w:rPr>
        <w:t xml:space="preserve">Si el profesor lo considerara oportuno, podría realizar también pruebas y exámenes adaptados a la asignatura. </w:t>
      </w:r>
    </w:p>
    <w:p w:rsidR="003140AC" w:rsidRDefault="003140AC" w:rsidP="003140AC">
      <w:pPr>
        <w:widowControl w:val="0"/>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9F0CE3">
        <w:rPr>
          <w:rFonts w:ascii="Times New Roman" w:eastAsia="Times New Roman" w:hAnsi="Times New Roman" w:cs="Times New Roman"/>
          <w:lang w:eastAsia="es-ES"/>
        </w:rPr>
        <w:t>Según acuerdo de los profesores del Departamento, a los alumnos de los diversos cursos y niveles que asimilen pronto y bien los contenidos, y manifiesten mayor dominio de la comprensión y de la expresión, se les encomendarán actividades relacionadas con la ampliación e investigación de algunos temas y se les propondrán lecturas y otras actividades complementarias.</w:t>
      </w:r>
    </w:p>
    <w:p w:rsidR="00E179A0" w:rsidRPr="003140AC" w:rsidRDefault="003140AC" w:rsidP="003140AC">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bookmarkStart w:id="1" w:name="_Hlk211848895"/>
      <w:r w:rsidRPr="009F0CE3">
        <w:rPr>
          <w:rFonts w:ascii="Times New Roman" w:eastAsia="SimSun" w:hAnsi="Times New Roman" w:cs="Times New Roman"/>
          <w:color w:val="000000" w:themeColor="text1"/>
          <w:kern w:val="2"/>
          <w:lang w:eastAsia="zh-CN" w:bidi="hi-IN"/>
        </w:rPr>
        <w:t>Para los alumnos que no superen todos los criterios de evaluación de la asignatura a lo largo del curso, se llevarán a cabo diferentes pruebas y controles durante las evaluaciones y en la evaluación final. Se considerará aprobada la asignatura siempre que la calificación obtenida sea de 5 puntos o superi</w:t>
      </w:r>
      <w:r w:rsidRPr="009F0CE3">
        <w:rPr>
          <w:rFonts w:ascii="Times New Roman" w:eastAsia="Times New Roman" w:hAnsi="Times New Roman" w:cs="Times New Roman"/>
          <w:lang w:eastAsia="es-ES"/>
        </w:rPr>
        <w:t>or.</w:t>
      </w:r>
      <w:bookmarkStart w:id="2" w:name="_GoBack"/>
      <w:bookmarkEnd w:id="0"/>
      <w:bookmarkEnd w:id="1"/>
      <w:bookmarkEnd w:id="2"/>
    </w:p>
    <w:sectPr w:rsidR="00E179A0" w:rsidRPr="003140A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27B25"/>
    <w:multiLevelType w:val="singleLevel"/>
    <w:tmpl w:val="31EED2F6"/>
    <w:lvl w:ilvl="0">
      <w:start w:val="1"/>
      <w:numFmt w:val="none"/>
      <w:lvlText w:val=""/>
      <w:legacy w:legacy="1" w:legacySpace="120" w:legacyIndent="360"/>
      <w:lvlJc w:val="left"/>
      <w:pPr>
        <w:ind w:left="928" w:hanging="360"/>
      </w:pPr>
      <w:rPr>
        <w:rFonts w:ascii="Symbol" w:hAnsi="Symbol" w:hint="default"/>
        <w:color w:val="auto"/>
      </w:rPr>
    </w:lvl>
  </w:abstractNum>
  <w:abstractNum w:abstractNumId="1" w15:restartNumberingAfterBreak="0">
    <w:nsid w:val="14B63190"/>
    <w:multiLevelType w:val="singleLevel"/>
    <w:tmpl w:val="CD140D30"/>
    <w:lvl w:ilvl="0">
      <w:start w:val="1"/>
      <w:numFmt w:val="none"/>
      <w:lvlText w:val=""/>
      <w:legacy w:legacy="1" w:legacySpace="120" w:legacyIndent="360"/>
      <w:lvlJc w:val="left"/>
      <w:pPr>
        <w:ind w:left="1211" w:hanging="360"/>
      </w:pPr>
      <w:rPr>
        <w:rFonts w:ascii="Symbol" w:hAnsi="Symbol" w:hint="default"/>
      </w:rPr>
    </w:lvl>
  </w:abstractNum>
  <w:abstractNum w:abstractNumId="2" w15:restartNumberingAfterBreak="0">
    <w:nsid w:val="37C13099"/>
    <w:multiLevelType w:val="hybridMultilevel"/>
    <w:tmpl w:val="FC060A58"/>
    <w:lvl w:ilvl="0" w:tplc="26DC0D76">
      <w:start w:val="1"/>
      <w:numFmt w:val="bullet"/>
      <w:lvlText w:val=""/>
      <w:lvlJc w:val="left"/>
      <w:pPr>
        <w:ind w:left="1260" w:hanging="360"/>
      </w:pPr>
      <w:rPr>
        <w:rFonts w:ascii="Symbol" w:hAnsi="Symbol" w:hint="default"/>
        <w:color w:val="auto"/>
      </w:rPr>
    </w:lvl>
    <w:lvl w:ilvl="1" w:tplc="12C42FEC">
      <w:numFmt w:val="bullet"/>
      <w:lvlText w:val="·"/>
      <w:lvlJc w:val="left"/>
      <w:pPr>
        <w:ind w:left="2625" w:hanging="1005"/>
      </w:pPr>
      <w:rPr>
        <w:rFonts w:ascii="Arial" w:eastAsia="Times New Roman" w:hAnsi="Arial" w:cs="Arial" w:hint="default"/>
      </w:rPr>
    </w:lvl>
    <w:lvl w:ilvl="2" w:tplc="0C0A0005">
      <w:start w:val="1"/>
      <w:numFmt w:val="bullet"/>
      <w:lvlText w:val=""/>
      <w:lvlJc w:val="left"/>
      <w:pPr>
        <w:ind w:left="2700" w:hanging="360"/>
      </w:pPr>
      <w:rPr>
        <w:rFonts w:ascii="Wingdings" w:hAnsi="Wingdings" w:hint="default"/>
      </w:rPr>
    </w:lvl>
    <w:lvl w:ilvl="3" w:tplc="0C0A0001">
      <w:start w:val="1"/>
      <w:numFmt w:val="bullet"/>
      <w:lvlText w:val=""/>
      <w:lvlJc w:val="left"/>
      <w:pPr>
        <w:ind w:left="3420" w:hanging="360"/>
      </w:pPr>
      <w:rPr>
        <w:rFonts w:ascii="Symbol" w:hAnsi="Symbol" w:hint="default"/>
      </w:rPr>
    </w:lvl>
    <w:lvl w:ilvl="4" w:tplc="0C0A0003" w:tentative="1">
      <w:start w:val="1"/>
      <w:numFmt w:val="bullet"/>
      <w:lvlText w:val="o"/>
      <w:lvlJc w:val="left"/>
      <w:pPr>
        <w:ind w:left="4140" w:hanging="360"/>
      </w:pPr>
      <w:rPr>
        <w:rFonts w:ascii="Courier New" w:hAnsi="Courier New" w:cs="Courier New" w:hint="default"/>
      </w:rPr>
    </w:lvl>
    <w:lvl w:ilvl="5" w:tplc="0C0A0005" w:tentative="1">
      <w:start w:val="1"/>
      <w:numFmt w:val="bullet"/>
      <w:lvlText w:val=""/>
      <w:lvlJc w:val="left"/>
      <w:pPr>
        <w:ind w:left="4860" w:hanging="360"/>
      </w:pPr>
      <w:rPr>
        <w:rFonts w:ascii="Wingdings" w:hAnsi="Wingdings" w:hint="default"/>
      </w:rPr>
    </w:lvl>
    <w:lvl w:ilvl="6" w:tplc="0C0A0001" w:tentative="1">
      <w:start w:val="1"/>
      <w:numFmt w:val="bullet"/>
      <w:lvlText w:val=""/>
      <w:lvlJc w:val="left"/>
      <w:pPr>
        <w:ind w:left="5580" w:hanging="360"/>
      </w:pPr>
      <w:rPr>
        <w:rFonts w:ascii="Symbol" w:hAnsi="Symbol" w:hint="default"/>
      </w:rPr>
    </w:lvl>
    <w:lvl w:ilvl="7" w:tplc="0C0A0003" w:tentative="1">
      <w:start w:val="1"/>
      <w:numFmt w:val="bullet"/>
      <w:lvlText w:val="o"/>
      <w:lvlJc w:val="left"/>
      <w:pPr>
        <w:ind w:left="6300" w:hanging="360"/>
      </w:pPr>
      <w:rPr>
        <w:rFonts w:ascii="Courier New" w:hAnsi="Courier New" w:cs="Courier New" w:hint="default"/>
      </w:rPr>
    </w:lvl>
    <w:lvl w:ilvl="8" w:tplc="0C0A0005" w:tentative="1">
      <w:start w:val="1"/>
      <w:numFmt w:val="bullet"/>
      <w:lvlText w:val=""/>
      <w:lvlJc w:val="left"/>
      <w:pPr>
        <w:ind w:left="7020" w:hanging="360"/>
      </w:pPr>
      <w:rPr>
        <w:rFonts w:ascii="Wingdings" w:hAnsi="Wingdings" w:hint="default"/>
      </w:rPr>
    </w:lvl>
  </w:abstractNum>
  <w:num w:numId="1">
    <w:abstractNumId w:val="2"/>
  </w:num>
  <w:num w:numId="2">
    <w:abstractNumId w:val="0"/>
    <w:lvlOverride w:ilvl="0">
      <w:startOverride w:val="1"/>
    </w:lvlOverride>
  </w:num>
  <w:num w:numId="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0AC"/>
    <w:rsid w:val="003140AC"/>
    <w:rsid w:val="00603E3E"/>
    <w:rsid w:val="00856F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FDA03"/>
  <w15:chartTrackingRefBased/>
  <w15:docId w15:val="{977D9BC2-967A-4FC3-9FF5-4DC0D2AD3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40AC"/>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3140AC"/>
    <w:pPr>
      <w:spacing w:after="0" w:line="240" w:lineRule="auto"/>
      <w:ind w:left="720"/>
      <w:contextualSpacing/>
    </w:pPr>
    <w:rPr>
      <w:rFonts w:ascii="Arial" w:eastAsia="Times New Roman" w:hAnsi="Arial" w:cs="Times New Roman"/>
      <w:sz w:val="24"/>
      <w:szCs w:val="20"/>
      <w:lang w:val="es-ES_tradnl" w:eastAsia="es-ES"/>
    </w:rPr>
  </w:style>
  <w:style w:type="character" w:customStyle="1" w:styleId="PrrafodelistaCar">
    <w:name w:val="Párrafo de lista Car"/>
    <w:link w:val="Prrafodelista"/>
    <w:uiPriority w:val="34"/>
    <w:locked/>
    <w:rsid w:val="003140AC"/>
    <w:rPr>
      <w:rFonts w:ascii="Arial" w:eastAsia="Times New Roman" w:hAnsi="Arial" w:cs="Times New Roman"/>
      <w:sz w:val="24"/>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2841</Words>
  <Characters>15628</Characters>
  <Application>Microsoft Office Word</Application>
  <DocSecurity>0</DocSecurity>
  <Lines>130</Lines>
  <Paragraphs>36</Paragraphs>
  <ScaleCrop>false</ScaleCrop>
  <Company/>
  <LinksUpToDate>false</LinksUpToDate>
  <CharactersWithSpaces>18433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SEVILLANO MONTAÑA</dc:creator>
  <cp:keywords/>
  <dc:description/>
  <cp:lastModifiedBy>ALBERTO SEVILLANO MONTAÑA</cp:lastModifiedBy>
  <cp:revision>1</cp:revision>
  <dcterms:created xsi:type="dcterms:W3CDTF">2025-11-20T08:41:00Z</dcterms:created>
  <dcterms:modified xsi:type="dcterms:W3CDTF">2025-11-20T08:45:00Z</dcterms:modified>
</cp:coreProperties>
</file>