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4253" w:rsidRPr="00964253" w:rsidRDefault="00964253" w:rsidP="00964253">
      <w:pPr>
        <w:pStyle w:val="paragraph"/>
        <w:spacing w:before="0" w:beforeAutospacing="0" w:after="0" w:afterAutospacing="0"/>
        <w:contextualSpacing/>
        <w:jc w:val="center"/>
        <w:textAlignment w:val="baseline"/>
        <w:rPr>
          <w:b/>
          <w:sz w:val="22"/>
          <w:szCs w:val="22"/>
        </w:rPr>
      </w:pPr>
      <w:r>
        <w:rPr>
          <w:b/>
          <w:sz w:val="22"/>
          <w:szCs w:val="22"/>
        </w:rPr>
        <w:t>LENGUA CASTELLANA Y LITERATURA (1º BACHILLERATO)</w:t>
      </w:r>
    </w:p>
    <w:p w:rsidR="00964253" w:rsidRDefault="00964253" w:rsidP="00964253">
      <w:pPr>
        <w:pStyle w:val="paragraph"/>
        <w:spacing w:before="0" w:beforeAutospacing="0" w:after="0" w:afterAutospacing="0"/>
        <w:contextualSpacing/>
        <w:jc w:val="both"/>
        <w:textAlignment w:val="baseline"/>
        <w:rPr>
          <w:sz w:val="22"/>
          <w:szCs w:val="22"/>
        </w:rPr>
      </w:pPr>
    </w:p>
    <w:p w:rsidR="00964253" w:rsidRPr="00F35B51" w:rsidRDefault="00964253" w:rsidP="00964253">
      <w:pPr>
        <w:pStyle w:val="paragraph"/>
        <w:spacing w:before="0" w:beforeAutospacing="0" w:after="0" w:afterAutospacing="0"/>
        <w:contextualSpacing/>
        <w:jc w:val="both"/>
        <w:textAlignment w:val="baseline"/>
        <w:rPr>
          <w:sz w:val="22"/>
          <w:szCs w:val="22"/>
        </w:rPr>
      </w:pPr>
      <w:r>
        <w:rPr>
          <w:sz w:val="22"/>
          <w:szCs w:val="22"/>
        </w:rPr>
        <w:t xml:space="preserve">     </w:t>
      </w:r>
      <w:r w:rsidRPr="00F35B51">
        <w:rPr>
          <w:sz w:val="22"/>
          <w:szCs w:val="22"/>
        </w:rPr>
        <w:t>Para la evaluación, se tendrán en cuenta, fundamentalmente, los siguientes procedimientos:</w:t>
      </w:r>
    </w:p>
    <w:p w:rsidR="00964253" w:rsidRPr="00F35B51" w:rsidRDefault="00964253" w:rsidP="00964253">
      <w:pPr>
        <w:pStyle w:val="paragraph"/>
        <w:spacing w:before="0" w:beforeAutospacing="0" w:after="0" w:afterAutospacing="0"/>
        <w:ind w:left="444" w:firstLine="564"/>
        <w:contextualSpacing/>
        <w:textAlignment w:val="baseline"/>
        <w:rPr>
          <w:sz w:val="22"/>
          <w:szCs w:val="22"/>
        </w:rPr>
      </w:pP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Revisión de las tareas de recepción, análisis y producción de textos de cada alumno.</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xml:space="preserve">• </w:t>
      </w:r>
      <w:proofErr w:type="gramStart"/>
      <w:r w:rsidRPr="00F35B51">
        <w:rPr>
          <w:rStyle w:val="normaltextrun"/>
          <w:sz w:val="22"/>
          <w:szCs w:val="22"/>
        </w:rPr>
        <w:t>Pruebas  orales</w:t>
      </w:r>
      <w:proofErr w:type="gramEnd"/>
      <w:r w:rsidRPr="00F35B51">
        <w:rPr>
          <w:rStyle w:val="normaltextrun"/>
          <w:sz w:val="22"/>
          <w:szCs w:val="22"/>
        </w:rPr>
        <w:t xml:space="preserve"> y escritas sobre los contenidos correspondientes a las diversas unidades didácticas.</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Control de las lecturas de fragmentos y de las obras completas.</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Control de los comentarios y análisis de textos, tanto literarios como no literarios.</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Registro del interés y participación de cada alumno en las diversas actividades realizadas.</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rStyle w:val="eop"/>
          <w:sz w:val="22"/>
          <w:szCs w:val="22"/>
        </w:rPr>
      </w:pPr>
      <w:r w:rsidRPr="00F35B51">
        <w:rPr>
          <w:rStyle w:val="normaltextrun"/>
          <w:sz w:val="22"/>
          <w:szCs w:val="22"/>
        </w:rPr>
        <w:t>• Registro del manejo de las fuentes de consulta, información e investigación, así como de las técnicas de trabajo. </w:t>
      </w:r>
    </w:p>
    <w:p w:rsidR="00964253" w:rsidRPr="00F35B51" w:rsidRDefault="00964253" w:rsidP="00964253">
      <w:pPr>
        <w:pStyle w:val="paragraph"/>
        <w:spacing w:before="0" w:beforeAutospacing="0" w:after="0" w:afterAutospacing="0"/>
        <w:ind w:left="444"/>
        <w:contextualSpacing/>
        <w:jc w:val="both"/>
        <w:textAlignment w:val="baseline"/>
        <w:rPr>
          <w:rStyle w:val="eop"/>
          <w:sz w:val="22"/>
          <w:szCs w:val="22"/>
        </w:rPr>
      </w:pPr>
    </w:p>
    <w:p w:rsidR="00964253" w:rsidRPr="00F35B51" w:rsidRDefault="00964253" w:rsidP="00964253">
      <w:pPr>
        <w:pStyle w:val="paragraph"/>
        <w:numPr>
          <w:ilvl w:val="0"/>
          <w:numId w:val="1"/>
        </w:numPr>
        <w:spacing w:before="0" w:beforeAutospacing="0" w:after="0" w:afterAutospacing="0"/>
        <w:contextualSpacing/>
        <w:jc w:val="both"/>
        <w:textAlignment w:val="baseline"/>
        <w:rPr>
          <w:sz w:val="22"/>
          <w:szCs w:val="22"/>
        </w:rPr>
      </w:pPr>
      <w:r w:rsidRPr="00F35B51">
        <w:rPr>
          <w:rStyle w:val="normaltextrun"/>
          <w:color w:val="000000" w:themeColor="text1"/>
          <w:sz w:val="22"/>
          <w:szCs w:val="22"/>
        </w:rPr>
        <w:t xml:space="preserve">La calificación correspondiente a cada evaluación y la calificación final de curso se efectuarán atendiendo a los criterios y los </w:t>
      </w:r>
      <w:proofErr w:type="gramStart"/>
      <w:r w:rsidRPr="00F35B51">
        <w:rPr>
          <w:rStyle w:val="normaltextrun"/>
          <w:color w:val="000000" w:themeColor="text1"/>
          <w:sz w:val="22"/>
          <w:szCs w:val="22"/>
        </w:rPr>
        <w:t>procedimientos  de</w:t>
      </w:r>
      <w:proofErr w:type="gramEnd"/>
      <w:r w:rsidRPr="00F35B51">
        <w:rPr>
          <w:rStyle w:val="normaltextrun"/>
          <w:color w:val="000000" w:themeColor="text1"/>
          <w:sz w:val="22"/>
          <w:szCs w:val="22"/>
        </w:rPr>
        <w:t xml:space="preserve"> evaluación, las competencias clave y específicas, los descriptores operativos y los contenidos. Entre ellos, destacamos los referidos a la correcta expresión oral y escrita y la adecuada presentación de los trabajos y ejercicios escritos, que serán objeto de constante atención y valoración por parte de todo el profesorado y, fundamentalmente, del que integra el Departamento de Lengua Castellana y Literatura.</w:t>
      </w:r>
      <w:r w:rsidRPr="00F35B51">
        <w:rPr>
          <w:rStyle w:val="eop"/>
          <w:color w:val="000000" w:themeColor="text1"/>
          <w:sz w:val="22"/>
          <w:szCs w:val="22"/>
        </w:rPr>
        <w:t> </w:t>
      </w:r>
    </w:p>
    <w:p w:rsidR="00964253" w:rsidRPr="005F3CF3" w:rsidRDefault="00964253" w:rsidP="00964253">
      <w:pPr>
        <w:widowControl w:val="0"/>
        <w:numPr>
          <w:ilvl w:val="0"/>
          <w:numId w:val="1"/>
        </w:numPr>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val="es-ES_tradnl" w:eastAsia="es-ES"/>
        </w:rPr>
        <w:t xml:space="preserve">En líneas generales, los </w:t>
      </w:r>
      <w:r w:rsidRPr="00FC65A3">
        <w:rPr>
          <w:rFonts w:ascii="Times New Roman" w:eastAsia="Times New Roman" w:hAnsi="Times New Roman" w:cs="Times New Roman"/>
          <w:u w:val="single"/>
          <w:lang w:val="es-ES_tradnl" w:eastAsia="es-ES"/>
        </w:rPr>
        <w:t>criterios de calificación</w:t>
      </w:r>
      <w:r w:rsidRPr="00FC65A3">
        <w:rPr>
          <w:rFonts w:ascii="Times New Roman" w:eastAsia="Times New Roman" w:hAnsi="Times New Roman" w:cs="Times New Roman"/>
          <w:lang w:val="es-ES_tradnl" w:eastAsia="es-ES"/>
        </w:rPr>
        <w:t xml:space="preserve"> de la asignatura se centrarán en los estándares de aprendizaje p</w:t>
      </w:r>
      <w:r>
        <w:rPr>
          <w:rFonts w:ascii="Times New Roman" w:eastAsia="Times New Roman" w:hAnsi="Times New Roman" w:cs="Times New Roman"/>
          <w:lang w:val="es-ES_tradnl" w:eastAsia="es-ES"/>
        </w:rPr>
        <w:t>rincipales y en los criterios de evaluación anteriormente mencionados para esta área (con sus correspondientes porcentajes):</w:t>
      </w: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1</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1.1 Reconocer y valorar las lenguas de España y las variedades dialectales del español, con especial atención a las de Castilla y León, a partir de la explicación de su desarrollo histórico y sociolingüístico y de la situación actual, contrastando de manera explícita y con la terminología adecuada aspectos lingüísticos y discursivos de las distintas lenguas, así como rasgos de los dialectos del español, en manifestaciones orales, escritas y multimodales. (CCL1, CCL2, CCL5, CP2, CP3, CD1, CD3, CPSAA5, CC1, CC2, CC3, CCEC</w:t>
      </w:r>
      <w:proofErr w:type="gramStart"/>
      <w:r w:rsidRPr="00356260">
        <w:rPr>
          <w:rFonts w:ascii="Times New Roman" w:hAnsi="Times New Roman"/>
          <w:sz w:val="22"/>
          <w:szCs w:val="22"/>
        </w:rPr>
        <w:t>1)</w:t>
      </w:r>
      <w:r w:rsidRPr="00356260">
        <w:rPr>
          <w:rFonts w:ascii="Times New Roman" w:hAnsi="Times New Roman"/>
          <w:b/>
          <w:sz w:val="22"/>
          <w:szCs w:val="22"/>
        </w:rPr>
        <w:t>(</w:t>
      </w:r>
      <w:proofErr w:type="gramEnd"/>
      <w:r w:rsidRPr="00356260">
        <w:rPr>
          <w:rFonts w:ascii="Times New Roman" w:hAnsi="Times New Roman"/>
          <w:b/>
          <w:sz w:val="22"/>
          <w:szCs w:val="22"/>
        </w:rPr>
        <w:t>0’4%)</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1.2 Valorar el proceso histórico del castellano, apreciando su valor lingüístico, histórico y cultural y sus expectativas de futuro. (CCL1, CCL2, CCL5, CP3, CD3, CPSAA1.1, CC1, CC2, CE3, CCEC</w:t>
      </w:r>
      <w:proofErr w:type="gramStart"/>
      <w:r w:rsidRPr="00356260">
        <w:rPr>
          <w:rFonts w:ascii="Times New Roman" w:hAnsi="Times New Roman"/>
          <w:sz w:val="22"/>
          <w:szCs w:val="22"/>
        </w:rPr>
        <w:t>1)</w:t>
      </w:r>
      <w:r w:rsidRPr="00356260">
        <w:rPr>
          <w:rFonts w:ascii="Times New Roman" w:hAnsi="Times New Roman"/>
          <w:b/>
          <w:sz w:val="22"/>
          <w:szCs w:val="22"/>
        </w:rPr>
        <w:t>(</w:t>
      </w:r>
      <w:proofErr w:type="gramEnd"/>
      <w:r w:rsidRPr="00356260">
        <w:rPr>
          <w:rFonts w:ascii="Times New Roman" w:hAnsi="Times New Roman"/>
          <w:b/>
          <w:sz w:val="22"/>
          <w:szCs w:val="22"/>
        </w:rPr>
        <w:t>0,1%)</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1.3 Conocer e identificar las distintas variedades del español (espaciales, sociales y de registro) valorando la pluralidad como elemento de riqueza cultural. </w:t>
      </w:r>
      <w:r w:rsidRPr="00356260">
        <w:rPr>
          <w:rFonts w:ascii="Times New Roman" w:hAnsi="Times New Roman"/>
          <w:sz w:val="22"/>
          <w:szCs w:val="22"/>
          <w:lang w:val="en-US"/>
        </w:rPr>
        <w:t>(CCL2, CP2, CP3, CD1, CD3, CPSAA5, CC2, CE3, CCEC</w:t>
      </w:r>
      <w:proofErr w:type="gramStart"/>
      <w:r w:rsidRPr="00356260">
        <w:rPr>
          <w:rFonts w:ascii="Times New Roman" w:hAnsi="Times New Roman"/>
          <w:sz w:val="22"/>
          <w:szCs w:val="22"/>
          <w:lang w:val="en-US"/>
        </w:rPr>
        <w:t>1)</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1.4 Propiciar la reflexión interlingüística, refutando los estereotipos y prejuicios en la lengua y sus usos. (CCL1, CCL2, CCL5, CP2, CP3, CD1, CD3, CPSAA1.1, CPSAA5, CC1, CC2, CE3, CCEC</w:t>
      </w:r>
      <w:proofErr w:type="gramStart"/>
      <w:r w:rsidRPr="00356260">
        <w:rPr>
          <w:rFonts w:ascii="Times New Roman" w:hAnsi="Times New Roman"/>
          <w:sz w:val="22"/>
          <w:szCs w:val="22"/>
        </w:rPr>
        <w:t>1)</w:t>
      </w:r>
      <w:r w:rsidRPr="00356260">
        <w:rPr>
          <w:rFonts w:ascii="Times New Roman" w:hAnsi="Times New Roman"/>
          <w:b/>
          <w:sz w:val="22"/>
          <w:szCs w:val="22"/>
        </w:rPr>
        <w:t>(</w:t>
      </w:r>
      <w:proofErr w:type="gramEnd"/>
      <w:r w:rsidRPr="00356260">
        <w:rPr>
          <w:rFonts w:ascii="Times New Roman" w:hAnsi="Times New Roman"/>
          <w:b/>
          <w:sz w:val="22"/>
          <w:szCs w:val="22"/>
        </w:rPr>
        <w:t>0’1%)</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1.5 Identificar, cuestionar y refutar prejuicios y estereotipos lingüísticos, adoptando una actitud de respeto y valoración de la riqueza cultural y lingüística, a partir de la exploración y reflexión en torno a los fenómenos del contacto entre lenguas, con especial atención al papel de las redes sociales y los medios de comunicación, y de la investigación sobre los derechos lingüísticos y diversos modelos de convivencia entre lenguas. (CCL1, CCL2, CCL5, CP2, CP3, CD1, CD3, CPSAA1.1, CPSAA5, CC1, CC2, CE3, CCEC</w:t>
      </w:r>
      <w:proofErr w:type="gramStart"/>
      <w:r w:rsidRPr="00356260">
        <w:rPr>
          <w:rFonts w:ascii="Times New Roman" w:hAnsi="Times New Roman"/>
          <w:sz w:val="22"/>
          <w:szCs w:val="22"/>
        </w:rPr>
        <w:t>1)</w:t>
      </w:r>
      <w:r w:rsidRPr="00356260">
        <w:rPr>
          <w:rFonts w:ascii="Times New Roman" w:hAnsi="Times New Roman"/>
          <w:b/>
          <w:sz w:val="22"/>
          <w:szCs w:val="22"/>
        </w:rPr>
        <w:t>(</w:t>
      </w:r>
      <w:proofErr w:type="gramEnd"/>
      <w:r w:rsidRPr="00356260">
        <w:rPr>
          <w:rFonts w:ascii="Times New Roman" w:hAnsi="Times New Roman"/>
          <w:b/>
          <w:sz w:val="22"/>
          <w:szCs w:val="22"/>
        </w:rPr>
        <w:t>0’1%)</w:t>
      </w:r>
    </w:p>
    <w:p w:rsidR="00964253" w:rsidRPr="00356260" w:rsidRDefault="00964253" w:rsidP="00964253">
      <w:pPr>
        <w:pStyle w:val="Prrafodelista"/>
        <w:ind w:left="600"/>
        <w:jc w:val="both"/>
        <w:rPr>
          <w:rFonts w:ascii="Times New Roman" w:hAnsi="Times New Roman"/>
          <w:sz w:val="22"/>
          <w:szCs w:val="22"/>
        </w:rPr>
      </w:pP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2</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2.1 Identificar y comprender el sentido global, la estructura, la información relevante en función de las necesidades comunicativas y la intención del emisor en textos orales y multimodales complejos propios de diferentes ámbitos, analizando la interacción entre los diferentes códigos. </w:t>
      </w:r>
      <w:r w:rsidRPr="00356260">
        <w:rPr>
          <w:rFonts w:ascii="Times New Roman" w:hAnsi="Times New Roman"/>
          <w:sz w:val="22"/>
          <w:szCs w:val="22"/>
          <w:lang w:val="en-US"/>
        </w:rPr>
        <w:t>(CCL2, CCL3, CP2, STEM1, STEM4, CD2, CD3, CPSAA4, CC3, CCEC</w:t>
      </w:r>
      <w:proofErr w:type="gramStart"/>
      <w:r w:rsidRPr="00356260">
        <w:rPr>
          <w:rFonts w:ascii="Times New Roman" w:hAnsi="Times New Roman"/>
          <w:sz w:val="22"/>
          <w:szCs w:val="22"/>
          <w:lang w:val="en-US"/>
        </w:rPr>
        <w:t>1)</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lastRenderedPageBreak/>
        <w:t xml:space="preserve">2.2 Apreciar la lengua oral, empleándola de manera eficaz para la comunicación interpersonal, la adquisición de nuevos conocimientos, el análisis de la realidad y la resolución de conflictos. </w:t>
      </w:r>
      <w:r w:rsidRPr="00356260">
        <w:rPr>
          <w:rFonts w:ascii="Times New Roman" w:hAnsi="Times New Roman"/>
          <w:sz w:val="22"/>
          <w:szCs w:val="22"/>
          <w:lang w:val="en-US"/>
        </w:rPr>
        <w:t>(CCL1, CCL2, CCL5, STEM1, STEM4, CD2, CD3, CPSAA5, CC3, CCEC</w:t>
      </w:r>
      <w:proofErr w:type="gramStart"/>
      <w:r w:rsidRPr="00356260">
        <w:rPr>
          <w:rFonts w:ascii="Times New Roman" w:hAnsi="Times New Roman"/>
          <w:sz w:val="22"/>
          <w:szCs w:val="22"/>
          <w:lang w:val="en-US"/>
        </w:rPr>
        <w:t>1)</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2.3 Valorar la forma y el contenido de textos orales y multimodales relativamente complejos, evaluando su calidad, fiabilidad e idoneidad del canal utilizado, así como la eficacia de los procedimientos comunicativos empleados. </w:t>
      </w:r>
      <w:r w:rsidRPr="00356260">
        <w:rPr>
          <w:rFonts w:ascii="Times New Roman" w:hAnsi="Times New Roman"/>
          <w:sz w:val="22"/>
          <w:szCs w:val="22"/>
          <w:lang w:val="en-US"/>
        </w:rPr>
        <w:t>(CCL1, CCL2, CCL3, CCL5, STEM1, STEM4, CD2, CD3, CPSAA4, CPSAA5, CC3, CCEC</w:t>
      </w:r>
      <w:proofErr w:type="gramStart"/>
      <w:r w:rsidRPr="00356260">
        <w:rPr>
          <w:rFonts w:ascii="Times New Roman" w:hAnsi="Times New Roman"/>
          <w:sz w:val="22"/>
          <w:szCs w:val="22"/>
          <w:lang w:val="en-US"/>
        </w:rPr>
        <w:t>1)</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3</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 xml:space="preserve">3.1 Realizar exposiciones y argumentaciones orales formales con diferente grado de planificación sobre temas de interés científico y cultural y de relevancia académica y social, ajustándose a las convenciones propias de cada género discursivo y con fluidez, rigor, coherencia, cohesión, corrección y el registro adecuado, en diferentes soportes y utilizando de manera eficaz recursos verbales y no verbales. (CCL1, CCL2, CP2, CD2) </w:t>
      </w:r>
      <w:r w:rsidRPr="00356260">
        <w:rPr>
          <w:rFonts w:ascii="Times New Roman" w:hAnsi="Times New Roman"/>
          <w:b/>
          <w:sz w:val="22"/>
          <w:szCs w:val="22"/>
        </w:rPr>
        <w:t>(10%)</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3.2 Consolidar la participación de manera activa y adecuada en interacciones orales (formales e informales) de cierta extensión, trabajando en equipo con actitudes de escucha activa y estrategias de cooperación conversacional y cortesía lingüística. </w:t>
      </w:r>
      <w:r w:rsidRPr="00356260">
        <w:rPr>
          <w:rFonts w:ascii="Times New Roman" w:hAnsi="Times New Roman"/>
          <w:sz w:val="22"/>
          <w:szCs w:val="22"/>
          <w:lang w:val="en-US"/>
        </w:rPr>
        <w:t>(CCL1, CCL3, CCL5, STEM1, STEM3, CD2, CD3, CC2, CC3, CCEC3.1) (</w:t>
      </w:r>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3.3 Planificar y ejecutar exposiciones orales relacionadas con temas de actualidad, utilizando distintos medios y soportes, mostrando las diversas opiniones que se sostienen y evaluando y respetando otros argumentos. </w:t>
      </w:r>
      <w:r w:rsidRPr="00356260">
        <w:rPr>
          <w:rFonts w:ascii="Times New Roman" w:hAnsi="Times New Roman"/>
          <w:sz w:val="22"/>
          <w:szCs w:val="22"/>
          <w:lang w:val="en-US"/>
        </w:rPr>
        <w:t>(CCL1, CCL2, CCL3, CCL5, STEM1, STEM3, CD2, CD3, CC2, CC3, CCEC3.</w:t>
      </w:r>
      <w:proofErr w:type="gramStart"/>
      <w:r w:rsidRPr="00356260">
        <w:rPr>
          <w:rFonts w:ascii="Times New Roman" w:hAnsi="Times New Roman"/>
          <w:sz w:val="22"/>
          <w:szCs w:val="22"/>
          <w:lang w:val="en-US"/>
        </w:rPr>
        <w:t>1)</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4</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 xml:space="preserve">4.1 Comprender e identificar el sentido global, la estructura, la información relevante y la intención del emisor de textos escritos y multimodales especializados y de relativa complejidad, con especial atención a textos académicos y de los medios de comunicación, realizando las inferencias necesarias y con diferentes propósitos de lectura. (CCL2, CCL3, STEM1, STEM4, CD3, CPSAA4, CCEC1) </w:t>
      </w:r>
      <w:r w:rsidRPr="00356260">
        <w:rPr>
          <w:rFonts w:ascii="Times New Roman" w:hAnsi="Times New Roman"/>
          <w:b/>
          <w:sz w:val="22"/>
          <w:szCs w:val="22"/>
        </w:rPr>
        <w:t>(5%)</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4.2 Obtener, interpretar y valorar informaciones obtenidas de diferentes tipos y opiniones, utilizando con autonomía y espíritu crítico diversos medios y soportes. </w:t>
      </w:r>
      <w:r w:rsidRPr="00356260">
        <w:rPr>
          <w:rFonts w:ascii="Times New Roman" w:hAnsi="Times New Roman"/>
          <w:sz w:val="22"/>
          <w:szCs w:val="22"/>
          <w:lang w:val="en-US"/>
        </w:rPr>
        <w:t>(CCL2, CCL3, CCL5, CP2, STEM1, STEM3, STEM4, CD1, CD2, CD3, CPSAA4, CPSAA5, CC3, CCEC</w:t>
      </w:r>
      <w:proofErr w:type="gramStart"/>
      <w:r w:rsidRPr="00356260">
        <w:rPr>
          <w:rFonts w:ascii="Times New Roman" w:hAnsi="Times New Roman"/>
          <w:sz w:val="22"/>
          <w:szCs w:val="22"/>
          <w:lang w:val="en-US"/>
        </w:rPr>
        <w:t>1)</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4.3 Valorar la forma y el contenido de textos escritos complejos evaluando su calidad, la fiabilidad e idoneidad del canal utilizado, así como la eficacia de los procedimientos comunicativos empleados. </w:t>
      </w:r>
      <w:r w:rsidRPr="00356260">
        <w:rPr>
          <w:rFonts w:ascii="Times New Roman" w:hAnsi="Times New Roman"/>
          <w:sz w:val="22"/>
          <w:szCs w:val="22"/>
          <w:lang w:val="en-US"/>
        </w:rPr>
        <w:t>(CCL2, CCL3, CP2, STEM1, STEM3, STEM4, CD1, CD3, CPSAA4, CPSAA5, CC3, CCEC</w:t>
      </w:r>
      <w:proofErr w:type="gramStart"/>
      <w:r w:rsidRPr="00356260">
        <w:rPr>
          <w:rFonts w:ascii="Times New Roman" w:hAnsi="Times New Roman"/>
          <w:sz w:val="22"/>
          <w:szCs w:val="22"/>
          <w:lang w:val="en-US"/>
        </w:rPr>
        <w:t>1)</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5</w:t>
      </w:r>
    </w:p>
    <w:p w:rsidR="00964253" w:rsidRPr="00356260" w:rsidRDefault="00964253" w:rsidP="00964253">
      <w:pPr>
        <w:pStyle w:val="Prrafodelista"/>
        <w:ind w:left="600"/>
        <w:jc w:val="both"/>
        <w:rPr>
          <w:rFonts w:ascii="Times New Roman" w:hAnsi="Times New Roman"/>
          <w:b/>
          <w:sz w:val="22"/>
          <w:szCs w:val="22"/>
        </w:rPr>
      </w:pPr>
      <w:r w:rsidRPr="00356260">
        <w:rPr>
          <w:rFonts w:ascii="Times New Roman" w:hAnsi="Times New Roman"/>
          <w:sz w:val="22"/>
          <w:szCs w:val="22"/>
        </w:rPr>
        <w:t xml:space="preserve">5.1 Elaborar textos escritos académicos coherentes, cohesionados y con el registro adecuado sobre temas curriculares o de interés social y cultural, precedidos de un proceso de planificación que atienda a la situación comunicativa, destinatario, propósito y canal y de redacción y revisión de borradores de manera individual o entre iguales, o mediante otros instrumentos de consulta. (CCL1, CCL3, CCL5, CP2, STEM1, CD3, CPSAA5, CCEC1) </w:t>
      </w:r>
      <w:r w:rsidRPr="00356260">
        <w:rPr>
          <w:rFonts w:ascii="Times New Roman" w:hAnsi="Times New Roman"/>
          <w:b/>
          <w:sz w:val="22"/>
          <w:szCs w:val="22"/>
        </w:rPr>
        <w:t>(0’5%)</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5.2 Incorporar progresivamente procedimientos para enriquecer los textos escritos, atendiendo a aspectos discursivos, lingüísticos y estilísticos, con precisión léxica y corrección ortográfica y gramatical. </w:t>
      </w:r>
      <w:r w:rsidRPr="00356260">
        <w:rPr>
          <w:rFonts w:ascii="Times New Roman" w:hAnsi="Times New Roman"/>
          <w:sz w:val="22"/>
          <w:szCs w:val="22"/>
          <w:lang w:val="en-US"/>
        </w:rPr>
        <w:t>(CCL1, CCL2, CCL3, CP2, STEM1, CD2, CD3, CPSAA5, CCEC</w:t>
      </w:r>
      <w:proofErr w:type="gramStart"/>
      <w:r w:rsidRPr="00356260">
        <w:rPr>
          <w:rFonts w:ascii="Times New Roman" w:hAnsi="Times New Roman"/>
          <w:sz w:val="22"/>
          <w:szCs w:val="22"/>
          <w:lang w:val="en-US"/>
        </w:rPr>
        <w:t>1)</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5.3 Realizar trabajos escritos relacionados con temas de actualidad, utilizando distintos medios y soportes, mostrando diversas opiniones y evaluando y respetando otros argumentos. </w:t>
      </w:r>
      <w:r w:rsidRPr="00356260">
        <w:rPr>
          <w:rFonts w:ascii="Times New Roman" w:hAnsi="Times New Roman"/>
          <w:sz w:val="22"/>
          <w:szCs w:val="22"/>
          <w:lang w:val="en-US"/>
        </w:rPr>
        <w:t>(CCL1, CCL2, CCL3, CCL5, CP2, STEM1, CD3, CPSAA5, CC2, CCEC</w:t>
      </w:r>
      <w:proofErr w:type="gramStart"/>
      <w:r w:rsidRPr="00356260">
        <w:rPr>
          <w:rFonts w:ascii="Times New Roman" w:hAnsi="Times New Roman"/>
          <w:sz w:val="22"/>
          <w:szCs w:val="22"/>
          <w:lang w:val="en-US"/>
        </w:rPr>
        <w:t>1)</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6</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6.1 Consolidar la elaboración trabajos de investigación de manera progresivamente autónoma, en diferentes soportes, sobre temas curriculares de interés cultural que impliquen localizar, seleccionar y contrastar información procedente de diferentes fuentes; calibrar su fiabilidad y pertinencia en función de los objetivos de lectura; organizarla e integrarla en esquemas propios, reelaborarla y comunicarla de manera creativa, adoptando un punto de vista crítico y respetuoso con la propiedad intelectual. (CCL1, CCL2, CCL3, CP2, CD1, CD2, CD3, CD4, CPSAA4, CC1, CC2, CE</w:t>
      </w:r>
      <w:proofErr w:type="gramStart"/>
      <w:r w:rsidRPr="00356260">
        <w:rPr>
          <w:rFonts w:ascii="Times New Roman" w:hAnsi="Times New Roman"/>
          <w:sz w:val="22"/>
          <w:szCs w:val="22"/>
        </w:rPr>
        <w:t>1)</w:t>
      </w:r>
      <w:r w:rsidRPr="00356260">
        <w:rPr>
          <w:rFonts w:ascii="Times New Roman" w:hAnsi="Times New Roman"/>
          <w:b/>
          <w:sz w:val="22"/>
          <w:szCs w:val="22"/>
        </w:rPr>
        <w:t>(</w:t>
      </w:r>
      <w:proofErr w:type="gramEnd"/>
      <w:r w:rsidRPr="00356260">
        <w:rPr>
          <w:rFonts w:ascii="Times New Roman" w:hAnsi="Times New Roman"/>
          <w:b/>
          <w:sz w:val="22"/>
          <w:szCs w:val="22"/>
        </w:rPr>
        <w:t>0’4%)</w:t>
      </w:r>
    </w:p>
    <w:p w:rsidR="00964253" w:rsidRPr="00356260" w:rsidRDefault="00964253" w:rsidP="00964253">
      <w:pPr>
        <w:pStyle w:val="Prrafodelista"/>
        <w:ind w:left="600"/>
        <w:jc w:val="both"/>
        <w:rPr>
          <w:rFonts w:ascii="Times New Roman" w:hAnsi="Times New Roman"/>
          <w:b/>
          <w:sz w:val="22"/>
          <w:szCs w:val="22"/>
        </w:rPr>
      </w:pPr>
      <w:r w:rsidRPr="00356260">
        <w:rPr>
          <w:rFonts w:ascii="Times New Roman" w:hAnsi="Times New Roman"/>
          <w:sz w:val="22"/>
          <w:szCs w:val="22"/>
        </w:rPr>
        <w:t xml:space="preserve">6.2 Evaluar la veracidad de noticias e informaciones, con especial atención a las redes sociales y otros entornos digitales, siguiendo pautas fundamentales de análisis, contraste y verificación, haciendo uso de las herramientas adecuadas y manteniendo una actitud crítica frente a los posibles sesgos de la información. (CCL2, CCL3, CP2, CD1, CD2, CD3, CD4, CPSAA4, CC1, CE1) </w:t>
      </w:r>
      <w:r w:rsidRPr="00356260">
        <w:rPr>
          <w:rFonts w:ascii="Times New Roman" w:hAnsi="Times New Roman"/>
          <w:b/>
          <w:sz w:val="22"/>
          <w:szCs w:val="22"/>
        </w:rPr>
        <w:t>(0’1%)</w:t>
      </w:r>
    </w:p>
    <w:p w:rsidR="00964253" w:rsidRPr="00356260" w:rsidRDefault="00964253" w:rsidP="00964253">
      <w:pPr>
        <w:pStyle w:val="Prrafodelista"/>
        <w:ind w:left="600"/>
        <w:jc w:val="both"/>
        <w:rPr>
          <w:rFonts w:ascii="Times New Roman" w:hAnsi="Times New Roman"/>
          <w:b/>
          <w:sz w:val="22"/>
          <w:szCs w:val="22"/>
        </w:rPr>
      </w:pPr>
      <w:r w:rsidRPr="00356260">
        <w:rPr>
          <w:rFonts w:ascii="Times New Roman" w:hAnsi="Times New Roman"/>
          <w:sz w:val="22"/>
          <w:szCs w:val="22"/>
        </w:rPr>
        <w:t xml:space="preserve">6.3 Valorar informaciones de diversos tipos y opiniones diferentes, en diversos soportes, con autonomía y sentido crítico. (CCL1, CCL2, CCL3, CD1, CD2, CD4, CPSAA4, CC1, CE1) </w:t>
      </w:r>
      <w:r w:rsidRPr="00356260">
        <w:rPr>
          <w:rFonts w:ascii="Times New Roman" w:hAnsi="Times New Roman"/>
          <w:b/>
          <w:sz w:val="22"/>
          <w:szCs w:val="22"/>
        </w:rPr>
        <w:t>(0’4%)</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6.4 Aplicar de manera reflexiva estrategias de autocorrección y autoevaluación fomentando la autorreflexión para progresar en el aprendizaje autónomo. (CCL1, CCL2, CCL3, CP2, CD2, CC</w:t>
      </w:r>
      <w:proofErr w:type="gramStart"/>
      <w:r w:rsidRPr="00356260">
        <w:rPr>
          <w:rFonts w:ascii="Times New Roman" w:hAnsi="Times New Roman"/>
          <w:sz w:val="22"/>
          <w:szCs w:val="22"/>
        </w:rPr>
        <w:t>3)</w:t>
      </w:r>
      <w:r w:rsidRPr="00356260">
        <w:rPr>
          <w:rFonts w:ascii="Times New Roman" w:hAnsi="Times New Roman"/>
          <w:b/>
          <w:sz w:val="22"/>
          <w:szCs w:val="22"/>
        </w:rPr>
        <w:t>(</w:t>
      </w:r>
      <w:proofErr w:type="gramEnd"/>
      <w:r w:rsidRPr="00356260">
        <w:rPr>
          <w:rFonts w:ascii="Times New Roman" w:hAnsi="Times New Roman"/>
          <w:b/>
          <w:sz w:val="22"/>
          <w:szCs w:val="22"/>
        </w:rPr>
        <w:t>0’4%)</w:t>
      </w:r>
    </w:p>
    <w:p w:rsidR="00964253" w:rsidRPr="00356260" w:rsidRDefault="00964253" w:rsidP="00964253">
      <w:pPr>
        <w:pStyle w:val="Prrafodelista"/>
        <w:ind w:left="600"/>
        <w:jc w:val="both"/>
        <w:rPr>
          <w:rFonts w:ascii="Times New Roman" w:hAnsi="Times New Roman"/>
          <w:sz w:val="22"/>
          <w:szCs w:val="22"/>
        </w:rPr>
      </w:pP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7</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 xml:space="preserve">7.1 Elegir y leer de manera autónoma obras relevantes de la literatura universal dejando constancia del progreso del itinerario lector y cultural personal mediante la explicación argumentada de los criterios de selección de las lecturas, las formas de acceso a la cultura literaria y de la experiencia de lectura. (CCL1, CCL2, CCL4, CP2, CD2, CD3, CPSAA3.2, CCEC2, CCEC3.1) </w:t>
      </w:r>
      <w:r w:rsidRPr="00356260">
        <w:rPr>
          <w:rFonts w:ascii="Times New Roman" w:hAnsi="Times New Roman"/>
          <w:b/>
          <w:sz w:val="22"/>
          <w:szCs w:val="22"/>
        </w:rPr>
        <w:t>(5%)</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7.2 Compartir la experiencia lectora utilizando un metalenguaje específico y elaborar una interpretación personal estableciendo vínculos argumentados con otras obras y otras experiencias artísticas y culturales, con sentido crítico y respetando otras interpretaciones. (CCL1, CCL2, CCL4, CP2, CD2, CD3, CPSAA1.1, CPSAA3.2, CCEC2, CCEC3.1, CCEC3.</w:t>
      </w:r>
      <w:proofErr w:type="gramStart"/>
      <w:r w:rsidRPr="00356260">
        <w:rPr>
          <w:rFonts w:ascii="Times New Roman" w:hAnsi="Times New Roman"/>
          <w:sz w:val="22"/>
          <w:szCs w:val="22"/>
        </w:rPr>
        <w:t>2)</w:t>
      </w:r>
      <w:r w:rsidRPr="00356260">
        <w:rPr>
          <w:rFonts w:ascii="Times New Roman" w:hAnsi="Times New Roman"/>
          <w:b/>
          <w:sz w:val="22"/>
          <w:szCs w:val="22"/>
        </w:rPr>
        <w:t>(</w:t>
      </w:r>
      <w:proofErr w:type="gramEnd"/>
      <w:r w:rsidRPr="00356260">
        <w:rPr>
          <w:rFonts w:ascii="Times New Roman" w:hAnsi="Times New Roman"/>
          <w:b/>
          <w:sz w:val="22"/>
          <w:szCs w:val="22"/>
        </w:rPr>
        <w:t>0’4%)</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 xml:space="preserve">7.3 Realizar trabajos críticos en diferentes soportes sobre la lectura de obras literarias buscando la expresión de diferentes contextos históricos y culturales y como forma de enriquecimiento y disfrute personales. (CCL1, CCL2, CCL4, CP2, CD2, CD3, CPSAA1.1, CPSAA3.2, CCEC2, CCEC3.1) </w:t>
      </w:r>
      <w:r w:rsidRPr="00356260">
        <w:rPr>
          <w:rFonts w:ascii="Times New Roman" w:hAnsi="Times New Roman"/>
          <w:b/>
          <w:sz w:val="22"/>
          <w:szCs w:val="22"/>
        </w:rPr>
        <w:t>(5%)</w:t>
      </w:r>
    </w:p>
    <w:p w:rsidR="00964253" w:rsidRPr="00356260" w:rsidRDefault="00964253" w:rsidP="00964253">
      <w:pPr>
        <w:pStyle w:val="Prrafodelista"/>
        <w:ind w:left="600"/>
        <w:jc w:val="both"/>
        <w:rPr>
          <w:rFonts w:ascii="Times New Roman" w:hAnsi="Times New Roman"/>
          <w:sz w:val="22"/>
          <w:szCs w:val="22"/>
        </w:rPr>
      </w:pP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8</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8.1 Explicar y argumentar la interpretación de las obras complejas leídas mediante el análisis de las relaciones internas de sus elementos constitutivos con el sentido de la obra y de las relaciones externas del texto con su contexto socio-histórico y con la tradición literaria, utilizando un metalenguaje específico e incorporando juicios de valor vinculados a la apreciación estética y temática de las obras. </w:t>
      </w:r>
      <w:r w:rsidRPr="00356260">
        <w:rPr>
          <w:rFonts w:ascii="Times New Roman" w:hAnsi="Times New Roman"/>
          <w:sz w:val="22"/>
          <w:szCs w:val="22"/>
          <w:lang w:val="en-US"/>
        </w:rPr>
        <w:t>(CCL1, CCL2, CCL4, CP2, STEM2, CD2, CPSAA4, CCEC2, CCEC4.</w:t>
      </w:r>
      <w:proofErr w:type="gramStart"/>
      <w:r w:rsidRPr="00356260">
        <w:rPr>
          <w:rFonts w:ascii="Times New Roman" w:hAnsi="Times New Roman"/>
          <w:sz w:val="22"/>
          <w:szCs w:val="22"/>
          <w:lang w:val="en-US"/>
        </w:rPr>
        <w:t>2)</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8.2 Consolidar la elaboración y desarrollo de proyectos de investigación que se concreten en una exposición oral, un ensayo o una presentación multimodal, estableciendo vínculos argumentados entre los clásicos de la literatura española objeto de lectura guiada y otros textos y manifestaciones artísticas clásicas o contemporáneas, en función de temas, tópicos, estructuras, lenguaje, recursos expresivos y valores éticos y estéticos, y explicitando la implicación y la respuesta personal del lector en la lectura. </w:t>
      </w:r>
      <w:r w:rsidRPr="00356260">
        <w:rPr>
          <w:rFonts w:ascii="Times New Roman" w:hAnsi="Times New Roman"/>
          <w:sz w:val="22"/>
          <w:szCs w:val="22"/>
          <w:lang w:val="en-US"/>
        </w:rPr>
        <w:t>(CCL1, CCL4, CP2, STEM2, CD2, CPSAA4, CC1, CCEC3.1, CCEC4.</w:t>
      </w:r>
      <w:proofErr w:type="gramStart"/>
      <w:r w:rsidRPr="00356260">
        <w:rPr>
          <w:rFonts w:ascii="Times New Roman" w:hAnsi="Times New Roman"/>
          <w:sz w:val="22"/>
          <w:szCs w:val="22"/>
          <w:lang w:val="en-US"/>
        </w:rPr>
        <w:t>2)</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 xml:space="preserve">8.3 Crear textos personales o colectivos de complejidad relativa con intención literaria y conciencia de estilo, en distintos soportes ayudándose de otros lenguajes artísticos y audiovisuales, a partir de la lectura de obras o fragmentos significativos en los que se </w:t>
      </w:r>
      <w:r w:rsidRPr="00356260">
        <w:rPr>
          <w:rFonts w:ascii="Times New Roman" w:hAnsi="Times New Roman"/>
          <w:sz w:val="22"/>
          <w:szCs w:val="22"/>
        </w:rPr>
        <w:lastRenderedPageBreak/>
        <w:t>empleen las convenciones formales de los diversos géneros y estilos literarios. (CCL1, CP2, CD2, CPSAA4, CC1, CCEC3.1, CCEC3.2, CCEC4.</w:t>
      </w:r>
      <w:proofErr w:type="gramStart"/>
      <w:r w:rsidRPr="00356260">
        <w:rPr>
          <w:rFonts w:ascii="Times New Roman" w:hAnsi="Times New Roman"/>
          <w:sz w:val="22"/>
          <w:szCs w:val="22"/>
        </w:rPr>
        <w:t>2)</w:t>
      </w:r>
      <w:r w:rsidRPr="00356260">
        <w:rPr>
          <w:rFonts w:ascii="Times New Roman" w:hAnsi="Times New Roman"/>
          <w:b/>
          <w:sz w:val="22"/>
          <w:szCs w:val="22"/>
        </w:rPr>
        <w:t>(</w:t>
      </w:r>
      <w:proofErr w:type="gramEnd"/>
      <w:r w:rsidRPr="00356260">
        <w:rPr>
          <w:rFonts w:ascii="Times New Roman" w:hAnsi="Times New Roman"/>
          <w:b/>
          <w:sz w:val="22"/>
          <w:szCs w:val="22"/>
        </w:rPr>
        <w:t>0’4%)</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 xml:space="preserve">8.4 Conocer las características generales de la literatura española desde su origen hasta el Romanticismo, así como los autores y obras relevantes, valorando la aportación de los autores de Castilla y León y utilizando fuentes bibliográficas en distintos soportes para su estudio, así como la técnica del comentario de texto literario. (CCL2, CCL4, CD3, CC1, CCEC1, CCEC2, CCEC4.2) </w:t>
      </w:r>
      <w:r w:rsidRPr="00356260">
        <w:rPr>
          <w:rFonts w:ascii="Times New Roman" w:hAnsi="Times New Roman"/>
          <w:b/>
          <w:sz w:val="22"/>
          <w:szCs w:val="22"/>
        </w:rPr>
        <w:t>(30%)</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8.5 Utilizar la literatura como forma de adquisición de nuevos conocimientos y como fuente de reflexión, de enriquecimiento personal y de placer, valorando lo que el texto literario tiene de representación e interpretación del mundo. </w:t>
      </w:r>
      <w:r w:rsidRPr="00356260">
        <w:rPr>
          <w:rFonts w:ascii="Times New Roman" w:hAnsi="Times New Roman"/>
          <w:sz w:val="22"/>
          <w:szCs w:val="22"/>
          <w:lang w:val="en-US"/>
        </w:rPr>
        <w:t>(CCL2, CCL4, CP2, CD3, CC1, CCEC1, CCEC3.1, CCEC3.2, CCEC4.</w:t>
      </w:r>
      <w:proofErr w:type="gramStart"/>
      <w:r w:rsidRPr="00356260">
        <w:rPr>
          <w:rFonts w:ascii="Times New Roman" w:hAnsi="Times New Roman"/>
          <w:sz w:val="22"/>
          <w:szCs w:val="22"/>
          <w:lang w:val="en-US"/>
        </w:rPr>
        <w:t>2)</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lang w:val="en-US"/>
        </w:rPr>
      </w:pP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9</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9.1 Revisar los propios textos y hacer propuestas de mejora argumentando los cambios a partir de la reflexión metalingüística e interlingüística y utilizando la terminología adecuada e identificar y subsanar problemas de comprensión lectora utilizando los conocimientos explícitos sobre la lengua y su uso. </w:t>
      </w:r>
      <w:r w:rsidRPr="00356260">
        <w:rPr>
          <w:rFonts w:ascii="Times New Roman" w:hAnsi="Times New Roman"/>
          <w:sz w:val="22"/>
          <w:szCs w:val="22"/>
          <w:lang w:val="en-US"/>
        </w:rPr>
        <w:t>(CCL1, CCL2, CCL3, CCL4, CP2, STEM1, STEM2, CD3, CD4, CPSAA</w:t>
      </w:r>
      <w:proofErr w:type="gramStart"/>
      <w:r w:rsidRPr="00356260">
        <w:rPr>
          <w:rFonts w:ascii="Times New Roman" w:hAnsi="Times New Roman"/>
          <w:sz w:val="22"/>
          <w:szCs w:val="22"/>
          <w:lang w:val="en-US"/>
        </w:rPr>
        <w:t>5)</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9.2 Analizar y argumentar la interrelación entre el propósito comunicativo y las elecciones lingüísticas del emisor, así como sus efectos en el receptor, utilizando el conocimiento explícito de la lengua y un metalenguaje específico. (CCL1, CCL2, CCL3, CP2, STEM1, STEM2, CPSAA5, CCEC</w:t>
      </w:r>
      <w:proofErr w:type="gramStart"/>
      <w:r w:rsidRPr="00356260">
        <w:rPr>
          <w:rFonts w:ascii="Times New Roman" w:hAnsi="Times New Roman"/>
          <w:sz w:val="22"/>
          <w:szCs w:val="22"/>
        </w:rPr>
        <w:t>1)</w:t>
      </w:r>
      <w:r w:rsidRPr="00356260">
        <w:rPr>
          <w:rFonts w:ascii="Times New Roman" w:hAnsi="Times New Roman"/>
          <w:b/>
          <w:sz w:val="22"/>
          <w:szCs w:val="22"/>
        </w:rPr>
        <w:t>(</w:t>
      </w:r>
      <w:proofErr w:type="gramEnd"/>
      <w:r w:rsidRPr="00356260">
        <w:rPr>
          <w:rFonts w:ascii="Times New Roman" w:hAnsi="Times New Roman"/>
          <w:b/>
          <w:sz w:val="22"/>
          <w:szCs w:val="22"/>
        </w:rPr>
        <w:t>0’4%)</w:t>
      </w:r>
    </w:p>
    <w:p w:rsidR="00964253" w:rsidRPr="00356260" w:rsidRDefault="00964253" w:rsidP="00964253">
      <w:pPr>
        <w:pStyle w:val="Prrafodelista"/>
        <w:ind w:left="600"/>
        <w:jc w:val="both"/>
        <w:rPr>
          <w:rFonts w:ascii="Times New Roman" w:hAnsi="Times New Roman"/>
          <w:sz w:val="22"/>
          <w:szCs w:val="22"/>
          <w:lang w:val="en-US"/>
        </w:rPr>
      </w:pPr>
      <w:r w:rsidRPr="00356260">
        <w:rPr>
          <w:rFonts w:ascii="Times New Roman" w:hAnsi="Times New Roman"/>
          <w:sz w:val="22"/>
          <w:szCs w:val="22"/>
        </w:rPr>
        <w:t xml:space="preserve">9.3 Redactar y presentar oralmente o por escrito los resultados de pequeños proyectos de investigación sobre aspectos relevantes del funcionamiento de la lengua, formulando hipótesis y estableciendo generalizaciones, utilizando los conceptos y la terminología lingüística adecuada y consultando de manera autónoma diccionarios, manuales y gramáticas en diferentes soportes. </w:t>
      </w:r>
      <w:r w:rsidRPr="00356260">
        <w:rPr>
          <w:rFonts w:ascii="Times New Roman" w:hAnsi="Times New Roman"/>
          <w:sz w:val="22"/>
          <w:szCs w:val="22"/>
          <w:lang w:val="en-US"/>
        </w:rPr>
        <w:t>(CCL1, CCL2, CCL3, CP2, STEM1, STEM2, CD3, CD4, CPSAA</w:t>
      </w:r>
      <w:proofErr w:type="gramStart"/>
      <w:r w:rsidRPr="00356260">
        <w:rPr>
          <w:rFonts w:ascii="Times New Roman" w:hAnsi="Times New Roman"/>
          <w:sz w:val="22"/>
          <w:szCs w:val="22"/>
          <w:lang w:val="en-US"/>
        </w:rPr>
        <w:t>5)</w:t>
      </w:r>
      <w:r w:rsidRPr="00356260">
        <w:rPr>
          <w:rFonts w:ascii="Times New Roman" w:hAnsi="Times New Roman"/>
          <w:b/>
          <w:sz w:val="22"/>
          <w:szCs w:val="22"/>
          <w:lang w:val="en-US"/>
        </w:rPr>
        <w:t>(</w:t>
      </w:r>
      <w:proofErr w:type="gramEnd"/>
      <w:r w:rsidRPr="00356260">
        <w:rPr>
          <w:rFonts w:ascii="Times New Roman" w:hAnsi="Times New Roman"/>
          <w:b/>
          <w:sz w:val="22"/>
          <w:szCs w:val="22"/>
          <w:lang w:val="en-US"/>
        </w:rPr>
        <w:t>0’4%)</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9.4 Conocer y analizar los principios fundamentales de la gramática española, identificando las diferentes unidades de la lengua, sus combinaciones sintácticas en oraciones simples y compuestas y, en su caso, la relación entre ellas y su significado. (CCL2, STEM1, STEM2, CD3</w:t>
      </w:r>
      <w:proofErr w:type="gramStart"/>
      <w:r w:rsidRPr="00356260">
        <w:rPr>
          <w:rFonts w:ascii="Times New Roman" w:hAnsi="Times New Roman"/>
          <w:sz w:val="22"/>
          <w:szCs w:val="22"/>
        </w:rPr>
        <w:t xml:space="preserve">)  </w:t>
      </w:r>
      <w:r w:rsidRPr="00356260">
        <w:rPr>
          <w:rFonts w:ascii="Times New Roman" w:hAnsi="Times New Roman"/>
          <w:b/>
          <w:sz w:val="22"/>
          <w:szCs w:val="22"/>
        </w:rPr>
        <w:t>(</w:t>
      </w:r>
      <w:proofErr w:type="gramEnd"/>
      <w:r w:rsidRPr="00356260">
        <w:rPr>
          <w:rFonts w:ascii="Times New Roman" w:hAnsi="Times New Roman"/>
          <w:b/>
          <w:sz w:val="22"/>
          <w:szCs w:val="22"/>
        </w:rPr>
        <w:t>30%)</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9.5 Aplicar las normas gramaticales, ortográficas y tipográficas actuales valorando y fomentando su importancia social. (CCL1, CCL2, CCL3, CP2, STEM1, CD3, CD4, CC1, CCEC1</w:t>
      </w:r>
      <w:proofErr w:type="gramStart"/>
      <w:r w:rsidRPr="00356260">
        <w:rPr>
          <w:rFonts w:ascii="Times New Roman" w:hAnsi="Times New Roman"/>
          <w:sz w:val="22"/>
          <w:szCs w:val="22"/>
        </w:rPr>
        <w:t xml:space="preserve">)  </w:t>
      </w:r>
      <w:r w:rsidRPr="00356260">
        <w:rPr>
          <w:rFonts w:ascii="Times New Roman" w:hAnsi="Times New Roman"/>
          <w:b/>
          <w:sz w:val="22"/>
          <w:szCs w:val="22"/>
        </w:rPr>
        <w:t>(</w:t>
      </w:r>
      <w:proofErr w:type="gramEnd"/>
      <w:r w:rsidRPr="00356260">
        <w:rPr>
          <w:rFonts w:ascii="Times New Roman" w:hAnsi="Times New Roman"/>
          <w:b/>
          <w:sz w:val="22"/>
          <w:szCs w:val="22"/>
        </w:rPr>
        <w:t>5%)</w:t>
      </w:r>
    </w:p>
    <w:p w:rsidR="00964253" w:rsidRPr="00356260" w:rsidRDefault="00964253" w:rsidP="00964253">
      <w:pPr>
        <w:pStyle w:val="Prrafodelista"/>
        <w:ind w:left="600"/>
        <w:jc w:val="both"/>
        <w:rPr>
          <w:rFonts w:ascii="Times New Roman" w:hAnsi="Times New Roman"/>
          <w:sz w:val="22"/>
          <w:szCs w:val="22"/>
        </w:rPr>
      </w:pPr>
    </w:p>
    <w:p w:rsidR="00964253" w:rsidRPr="00356260" w:rsidRDefault="00964253" w:rsidP="00964253">
      <w:pPr>
        <w:pStyle w:val="Prrafodelista"/>
        <w:ind w:left="600"/>
        <w:jc w:val="center"/>
        <w:rPr>
          <w:rFonts w:ascii="Times New Roman" w:hAnsi="Times New Roman"/>
          <w:sz w:val="22"/>
          <w:szCs w:val="22"/>
        </w:rPr>
      </w:pPr>
      <w:r w:rsidRPr="00356260">
        <w:rPr>
          <w:rFonts w:ascii="Times New Roman" w:hAnsi="Times New Roman"/>
          <w:sz w:val="22"/>
          <w:szCs w:val="22"/>
        </w:rPr>
        <w:t>Competencia específica 10</w:t>
      </w:r>
    </w:p>
    <w:p w:rsidR="00964253" w:rsidRPr="00356260" w:rsidRDefault="00964253" w:rsidP="00964253">
      <w:pPr>
        <w:pStyle w:val="Prrafodelista"/>
        <w:ind w:left="600"/>
        <w:jc w:val="both"/>
        <w:rPr>
          <w:rFonts w:ascii="Times New Roman" w:hAnsi="Times New Roman"/>
          <w:sz w:val="22"/>
          <w:szCs w:val="22"/>
        </w:rPr>
      </w:pPr>
      <w:r w:rsidRPr="00356260">
        <w:rPr>
          <w:rFonts w:ascii="Times New Roman" w:hAnsi="Times New Roman"/>
          <w:sz w:val="22"/>
          <w:szCs w:val="22"/>
        </w:rPr>
        <w:t>10.1 Identificar y desechar los usos discriminatorios de la lengua, los abusos de poder a través de la palabra y los usos manipuladores del lenguaje a partir de la reflexión y el análisis de los elementos lingüísticos, textuales y discursivos utilizados, así como de los elementos no verbales que rigen la comunicación entre las personas. (CCL1, CCL5, CP3, CD2, CD3, CPSAA3.1, CPSAA3.2, CC1, CC2, CC3, CE</w:t>
      </w:r>
      <w:proofErr w:type="gramStart"/>
      <w:r w:rsidRPr="00356260">
        <w:rPr>
          <w:rFonts w:ascii="Times New Roman" w:hAnsi="Times New Roman"/>
          <w:sz w:val="22"/>
          <w:szCs w:val="22"/>
        </w:rPr>
        <w:t>1)</w:t>
      </w:r>
      <w:r w:rsidRPr="00356260">
        <w:rPr>
          <w:rFonts w:ascii="Times New Roman" w:hAnsi="Times New Roman"/>
          <w:b/>
          <w:sz w:val="22"/>
          <w:szCs w:val="22"/>
        </w:rPr>
        <w:t>(</w:t>
      </w:r>
      <w:proofErr w:type="gramEnd"/>
      <w:r w:rsidRPr="00356260">
        <w:rPr>
          <w:rFonts w:ascii="Times New Roman" w:hAnsi="Times New Roman"/>
          <w:b/>
          <w:sz w:val="22"/>
          <w:szCs w:val="22"/>
        </w:rPr>
        <w:t>0’1%)</w:t>
      </w:r>
    </w:p>
    <w:p w:rsidR="00964253" w:rsidRPr="00356260" w:rsidRDefault="00964253" w:rsidP="00964253">
      <w:pPr>
        <w:pStyle w:val="Prrafodelista"/>
        <w:ind w:left="600"/>
        <w:jc w:val="both"/>
        <w:rPr>
          <w:rFonts w:ascii="Times New Roman" w:hAnsi="Times New Roman"/>
          <w:b/>
          <w:sz w:val="22"/>
          <w:szCs w:val="22"/>
        </w:rPr>
      </w:pPr>
      <w:r w:rsidRPr="00356260">
        <w:rPr>
          <w:rFonts w:ascii="Times New Roman" w:hAnsi="Times New Roman"/>
          <w:sz w:val="22"/>
          <w:szCs w:val="22"/>
        </w:rPr>
        <w:t xml:space="preserve">10.2 Fomentar el uso de estrategias y mecanismos para la resolución dialogada y pacífica de los conflictos propiciando consensos tanto en el ámbito personal como educativo y social. (CCL1, CCL5, CP3, CD2, CD3, CPSAA3.1, CPSAA3.2, CC1, CC2, CC3, CE1) </w:t>
      </w:r>
      <w:r w:rsidRPr="00356260">
        <w:rPr>
          <w:rFonts w:ascii="Times New Roman" w:hAnsi="Times New Roman"/>
          <w:b/>
          <w:sz w:val="22"/>
          <w:szCs w:val="22"/>
        </w:rPr>
        <w:t>(0’1%)</w:t>
      </w:r>
    </w:p>
    <w:p w:rsidR="00964253" w:rsidRDefault="00964253" w:rsidP="00964253">
      <w:pPr>
        <w:pStyle w:val="Prrafodelista"/>
        <w:ind w:left="601"/>
        <w:contextualSpacing w:val="0"/>
        <w:jc w:val="both"/>
        <w:rPr>
          <w:rFonts w:ascii="Times New Roman" w:hAnsi="Times New Roman"/>
          <w:b/>
          <w:sz w:val="22"/>
          <w:szCs w:val="22"/>
        </w:rPr>
      </w:pPr>
      <w:r w:rsidRPr="00356260">
        <w:rPr>
          <w:rFonts w:ascii="Times New Roman" w:hAnsi="Times New Roman"/>
          <w:sz w:val="22"/>
          <w:szCs w:val="22"/>
        </w:rPr>
        <w:t>10.3 Analizar los diferentes usos sociales de las lenguas, evitando los estereotipos lingüísticos que suponen juicios de valor y prejuicios. (CCL5, CP3, CD2, CD3, CPSAA3.1, CPSAA3.2, CC2, CC3, CE1, CCEC3.</w:t>
      </w:r>
      <w:proofErr w:type="gramStart"/>
      <w:r w:rsidRPr="00356260">
        <w:rPr>
          <w:rFonts w:ascii="Times New Roman" w:hAnsi="Times New Roman"/>
          <w:sz w:val="22"/>
          <w:szCs w:val="22"/>
        </w:rPr>
        <w:t>1)</w:t>
      </w:r>
      <w:r w:rsidRPr="00356260">
        <w:rPr>
          <w:rFonts w:ascii="Times New Roman" w:hAnsi="Times New Roman"/>
          <w:b/>
          <w:sz w:val="22"/>
          <w:szCs w:val="22"/>
        </w:rPr>
        <w:t>(</w:t>
      </w:r>
      <w:proofErr w:type="gramEnd"/>
      <w:r w:rsidRPr="00356260">
        <w:rPr>
          <w:rFonts w:ascii="Times New Roman" w:hAnsi="Times New Roman"/>
          <w:b/>
          <w:sz w:val="22"/>
          <w:szCs w:val="22"/>
        </w:rPr>
        <w:t>0’1%)</w:t>
      </w:r>
    </w:p>
    <w:p w:rsidR="00964253" w:rsidRDefault="00964253" w:rsidP="00964253">
      <w:pPr>
        <w:pStyle w:val="paragraph"/>
        <w:spacing w:before="0" w:beforeAutospacing="0" w:after="0" w:afterAutospacing="0"/>
        <w:contextualSpacing/>
        <w:jc w:val="both"/>
        <w:textAlignment w:val="baseline"/>
        <w:rPr>
          <w:rStyle w:val="normaltextrun"/>
          <w:color w:val="000000" w:themeColor="text1"/>
          <w:sz w:val="22"/>
          <w:szCs w:val="22"/>
        </w:rPr>
      </w:pPr>
    </w:p>
    <w:p w:rsidR="00964253" w:rsidRPr="00AA7320" w:rsidRDefault="00964253" w:rsidP="00964253">
      <w:pPr>
        <w:widowControl w:val="0"/>
        <w:numPr>
          <w:ilvl w:val="0"/>
          <w:numId w:val="3"/>
        </w:numPr>
        <w:tabs>
          <w:tab w:val="right" w:pos="14"/>
        </w:tabs>
        <w:suppressAutoHyphens/>
        <w:adjustRightInd w:val="0"/>
        <w:spacing w:after="0" w:line="240" w:lineRule="auto"/>
        <w:contextualSpacing/>
        <w:jc w:val="both"/>
        <w:textAlignment w:val="baseline"/>
        <w:rPr>
          <w:rStyle w:val="normaltextrun"/>
          <w:rFonts w:ascii="Times New Roman" w:eastAsia="SimSun" w:hAnsi="Times New Roman" w:cs="Times New Roman"/>
          <w:color w:val="000000" w:themeColor="text1"/>
          <w:kern w:val="1"/>
          <w:lang w:eastAsia="zh-CN" w:bidi="hi-IN"/>
        </w:rPr>
      </w:pPr>
      <w:r>
        <w:rPr>
          <w:rFonts w:ascii="Times New Roman" w:eastAsia="SimSun" w:hAnsi="Times New Roman" w:cs="Times New Roman"/>
          <w:kern w:val="1"/>
          <w:lang w:eastAsia="zh-CN" w:bidi="hi-IN"/>
        </w:rPr>
        <w:t>A lo largo del curso, se valorarán especialmente los siguientes aspectos para la calificación del alumnado: p</w:t>
      </w:r>
      <w:r w:rsidRPr="00822957">
        <w:rPr>
          <w:rFonts w:ascii="Times New Roman" w:eastAsia="SimSun" w:hAnsi="Times New Roman" w:cs="Times New Roman"/>
          <w:kern w:val="1"/>
          <w:lang w:eastAsia="zh-CN" w:bidi="hi-IN"/>
        </w:rPr>
        <w:t>ruebas escritas</w:t>
      </w:r>
      <w:r>
        <w:rPr>
          <w:rFonts w:ascii="Times New Roman" w:eastAsia="SimSun" w:hAnsi="Times New Roman" w:cs="Times New Roman"/>
          <w:kern w:val="1"/>
          <w:lang w:eastAsia="zh-CN" w:bidi="hi-IN"/>
        </w:rPr>
        <w:t xml:space="preserve"> y orales</w:t>
      </w:r>
      <w:r w:rsidRPr="00822957">
        <w:rPr>
          <w:rFonts w:ascii="Times New Roman" w:eastAsia="SimSun" w:hAnsi="Times New Roman" w:cs="Times New Roman"/>
          <w:kern w:val="1"/>
          <w:lang w:eastAsia="zh-CN" w:bidi="hi-IN"/>
        </w:rPr>
        <w:t xml:space="preserve"> de diferente ti</w:t>
      </w:r>
      <w:r>
        <w:rPr>
          <w:rFonts w:ascii="Times New Roman" w:eastAsia="SimSun" w:hAnsi="Times New Roman" w:cs="Times New Roman"/>
          <w:kern w:val="1"/>
          <w:lang w:eastAsia="zh-CN" w:bidi="hi-IN"/>
        </w:rPr>
        <w:t>po (exámenes, controles, exposiciones, etc.); lecturas obligatorias; exposición oral; interés, participación, actitud y trabajo.</w:t>
      </w:r>
    </w:p>
    <w:p w:rsidR="00964253" w:rsidRPr="000144A1" w:rsidRDefault="00964253" w:rsidP="00964253">
      <w:pPr>
        <w:pStyle w:val="paragraph"/>
        <w:numPr>
          <w:ilvl w:val="0"/>
          <w:numId w:val="3"/>
        </w:numPr>
        <w:spacing w:before="0" w:beforeAutospacing="0" w:after="0" w:afterAutospacing="0"/>
        <w:contextualSpacing/>
        <w:jc w:val="both"/>
        <w:textAlignment w:val="baseline"/>
        <w:rPr>
          <w:color w:val="000000" w:themeColor="text1"/>
          <w:sz w:val="22"/>
          <w:szCs w:val="22"/>
        </w:rPr>
      </w:pPr>
      <w:r>
        <w:rPr>
          <w:rStyle w:val="normaltextrun"/>
          <w:color w:val="000000" w:themeColor="text1"/>
          <w:sz w:val="22"/>
          <w:szCs w:val="22"/>
        </w:rPr>
        <w:t>La evaluación de la asignatura tendrá un carácter continuo</w:t>
      </w:r>
      <w:r w:rsidRPr="00F35B51">
        <w:rPr>
          <w:rStyle w:val="normaltextrun"/>
          <w:color w:val="000000" w:themeColor="text1"/>
          <w:sz w:val="22"/>
          <w:szCs w:val="22"/>
        </w:rPr>
        <w:t xml:space="preserve"> y sumativ</w:t>
      </w:r>
      <w:r>
        <w:rPr>
          <w:rStyle w:val="normaltextrun"/>
          <w:color w:val="000000" w:themeColor="text1"/>
          <w:sz w:val="22"/>
          <w:szCs w:val="22"/>
        </w:rPr>
        <w:t>o.</w:t>
      </w:r>
    </w:p>
    <w:p w:rsidR="00964253" w:rsidRPr="00F35B51" w:rsidRDefault="00964253" w:rsidP="00964253">
      <w:pPr>
        <w:pStyle w:val="paragraph"/>
        <w:numPr>
          <w:ilvl w:val="0"/>
          <w:numId w:val="3"/>
        </w:numPr>
        <w:spacing w:before="0" w:beforeAutospacing="0" w:after="0" w:afterAutospacing="0"/>
        <w:contextualSpacing/>
        <w:jc w:val="both"/>
        <w:textAlignment w:val="baseline"/>
        <w:rPr>
          <w:sz w:val="22"/>
          <w:szCs w:val="22"/>
        </w:rPr>
      </w:pPr>
      <w:r w:rsidRPr="00F35B51">
        <w:rPr>
          <w:rStyle w:val="normaltextrun"/>
          <w:color w:val="000000"/>
          <w:sz w:val="22"/>
          <w:szCs w:val="22"/>
        </w:rPr>
        <w:lastRenderedPageBreak/>
        <w:t>En la calificación se tendrá muy en cuenta la ortografía. El departamento empleará, al respecto, los criterios siguientes:</w:t>
      </w:r>
      <w:r w:rsidRPr="00F35B51">
        <w:rPr>
          <w:rStyle w:val="eop"/>
          <w:color w:val="000000"/>
          <w:sz w:val="22"/>
          <w:szCs w:val="22"/>
        </w:rPr>
        <w:t> </w:t>
      </w:r>
    </w:p>
    <w:p w:rsidR="00964253" w:rsidRPr="00F35B51" w:rsidRDefault="00964253" w:rsidP="00964253">
      <w:pPr>
        <w:pStyle w:val="paragraph"/>
        <w:numPr>
          <w:ilvl w:val="0"/>
          <w:numId w:val="2"/>
        </w:numPr>
        <w:spacing w:before="0" w:beforeAutospacing="0" w:after="0" w:afterAutospacing="0"/>
        <w:contextualSpacing/>
        <w:jc w:val="both"/>
        <w:textAlignment w:val="baseline"/>
        <w:rPr>
          <w:sz w:val="22"/>
          <w:szCs w:val="22"/>
        </w:rPr>
      </w:pPr>
      <w:r w:rsidRPr="00F35B51">
        <w:rPr>
          <w:rStyle w:val="normaltextrun"/>
          <w:color w:val="000000"/>
          <w:sz w:val="22"/>
          <w:szCs w:val="22"/>
        </w:rPr>
        <w:t>Detraer 0,25 por cada falta de ortografía de grafemas, desde la primera inclusive.</w:t>
      </w:r>
      <w:r w:rsidRPr="00F35B51">
        <w:rPr>
          <w:rStyle w:val="eop"/>
          <w:color w:val="000000"/>
          <w:sz w:val="22"/>
          <w:szCs w:val="22"/>
        </w:rPr>
        <w:t> </w:t>
      </w:r>
    </w:p>
    <w:p w:rsidR="00964253" w:rsidRPr="00F35B51" w:rsidRDefault="00964253" w:rsidP="00964253">
      <w:pPr>
        <w:pStyle w:val="paragraph"/>
        <w:numPr>
          <w:ilvl w:val="0"/>
          <w:numId w:val="2"/>
        </w:numPr>
        <w:spacing w:before="0" w:beforeAutospacing="0" w:after="0" w:afterAutospacing="0"/>
        <w:contextualSpacing/>
        <w:jc w:val="both"/>
        <w:textAlignment w:val="baseline"/>
        <w:rPr>
          <w:sz w:val="22"/>
          <w:szCs w:val="22"/>
        </w:rPr>
      </w:pPr>
      <w:r w:rsidRPr="00F35B51">
        <w:rPr>
          <w:rStyle w:val="normaltextrun"/>
          <w:color w:val="000000"/>
          <w:sz w:val="22"/>
          <w:szCs w:val="22"/>
        </w:rPr>
        <w:t>Detraer hasta 1 punto por la comisión de errores en la colocación de las tildes (0,1 por cada uno).</w:t>
      </w:r>
      <w:r w:rsidRPr="00F35B51">
        <w:rPr>
          <w:rStyle w:val="eop"/>
          <w:color w:val="000000"/>
          <w:sz w:val="22"/>
          <w:szCs w:val="22"/>
        </w:rPr>
        <w:t> </w:t>
      </w:r>
    </w:p>
    <w:p w:rsidR="00964253" w:rsidRPr="00F35B51" w:rsidRDefault="00964253" w:rsidP="00964253">
      <w:pPr>
        <w:pStyle w:val="paragraph"/>
        <w:numPr>
          <w:ilvl w:val="0"/>
          <w:numId w:val="2"/>
        </w:numPr>
        <w:spacing w:before="0" w:beforeAutospacing="0" w:after="0" w:afterAutospacing="0"/>
        <w:contextualSpacing/>
        <w:jc w:val="both"/>
        <w:textAlignment w:val="baseline"/>
        <w:rPr>
          <w:sz w:val="22"/>
          <w:szCs w:val="22"/>
        </w:rPr>
      </w:pPr>
      <w:r w:rsidRPr="00F35B51">
        <w:rPr>
          <w:rStyle w:val="normaltextrun"/>
          <w:color w:val="000000"/>
          <w:sz w:val="22"/>
          <w:szCs w:val="22"/>
        </w:rPr>
        <w:t>Por el conjunto de estos dos tipos de errores se podrá penalizar con un máximo de 3 puntos por cada prueba escrita.</w:t>
      </w:r>
      <w:r w:rsidRPr="00F35B51">
        <w:rPr>
          <w:rStyle w:val="eop"/>
          <w:color w:val="000000"/>
          <w:sz w:val="22"/>
          <w:szCs w:val="22"/>
        </w:rPr>
        <w:t> </w:t>
      </w:r>
    </w:p>
    <w:p w:rsidR="00964253" w:rsidRPr="00F35B51" w:rsidRDefault="00964253" w:rsidP="00964253">
      <w:pPr>
        <w:pStyle w:val="paragraph"/>
        <w:numPr>
          <w:ilvl w:val="0"/>
          <w:numId w:val="2"/>
        </w:numPr>
        <w:spacing w:before="0" w:beforeAutospacing="0" w:after="0" w:afterAutospacing="0"/>
        <w:contextualSpacing/>
        <w:jc w:val="both"/>
        <w:textAlignment w:val="baseline"/>
        <w:rPr>
          <w:sz w:val="22"/>
          <w:szCs w:val="22"/>
        </w:rPr>
      </w:pPr>
      <w:r w:rsidRPr="00F35B51">
        <w:rPr>
          <w:rStyle w:val="normaltextrun"/>
          <w:color w:val="000000"/>
          <w:sz w:val="22"/>
          <w:szCs w:val="22"/>
        </w:rPr>
        <w:t xml:space="preserve">Dada la importancia que tienen la correcta expresión, puntuación y presentación, se restará hasta 1 punto por faltas de concordancia, anacolutos, </w:t>
      </w:r>
      <w:proofErr w:type="spellStart"/>
      <w:r w:rsidRPr="00F35B51">
        <w:rPr>
          <w:rStyle w:val="normaltextrun"/>
          <w:color w:val="000000"/>
          <w:sz w:val="22"/>
          <w:szCs w:val="22"/>
        </w:rPr>
        <w:t>farragosidad</w:t>
      </w:r>
      <w:proofErr w:type="spellEnd"/>
      <w:r w:rsidRPr="00F35B51">
        <w:rPr>
          <w:rStyle w:val="normaltextrun"/>
          <w:color w:val="000000"/>
          <w:sz w:val="22"/>
          <w:szCs w:val="22"/>
        </w:rPr>
        <w:t xml:space="preserve"> sintáctica, errores de puntuación, ausencia de márgenes y sangrías, errores en citas textuales (ausencia de </w:t>
      </w:r>
      <w:proofErr w:type="gramStart"/>
      <w:r w:rsidRPr="00F35B51">
        <w:rPr>
          <w:rStyle w:val="normaltextrun"/>
          <w:color w:val="000000"/>
          <w:sz w:val="22"/>
          <w:szCs w:val="22"/>
        </w:rPr>
        <w:t>comillas)…</w:t>
      </w:r>
      <w:proofErr w:type="gramEnd"/>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Se podrá detraer un punto en cada evaluación si el alumno: mostrara faltas de asistencia sin justificar, falta de material, pasividad o rechazo ante la asignatura –artículo 128.5 del RRI</w:t>
      </w:r>
      <w:proofErr w:type="gramStart"/>
      <w:r w:rsidRPr="00F35B51">
        <w:rPr>
          <w:rStyle w:val="normaltextrun"/>
          <w:color w:val="000000"/>
          <w:sz w:val="22"/>
          <w:szCs w:val="22"/>
        </w:rPr>
        <w:t>–  y</w:t>
      </w:r>
      <w:proofErr w:type="gramEnd"/>
      <w:r w:rsidRPr="00F35B51">
        <w:rPr>
          <w:rStyle w:val="normaltextrun"/>
          <w:color w:val="000000"/>
          <w:sz w:val="22"/>
          <w:szCs w:val="22"/>
        </w:rPr>
        <w:t>/o mala actitud.</w:t>
      </w:r>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Al tratarse de evaluación continua y acumulativa en todas las partes, se dará la asignatura por superada si se tiene la tercera evaluación aprobada y entre las tres evaluaciones se dé una media de cinco. En el caso de que no se cumplan estos requisitos, el alumno deberá hacer una prueba global en junio, donde la nota que podrán sacar como máximo es un 5. </w:t>
      </w:r>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La nota final de curso será la media de las calificaciones de las tres evaluaciones, siempre y cuando no haya ningún examen suspenso por debajo de 4 puntos.</w:t>
      </w:r>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La asistencia a los exámenes es obligatoria. En aras de la igualdad y para evitar agravios comparativos entre alumnos, no se realizará ningún examen a quien no asista en la fecha establecida, salvo entrega de un justificante en el que se acredite alguna de estas situaciones: enfermedad acreditada médicamente, ingreso hospitalario, asistencia a competición deportiva justificada anteriormente, impedimento grave por causa de fallecimiento de un familiar de primer grado o viaje inexcusable urgente por causas familiares justificadas. Si un alumno, por las causas mencionadas, no puede realizar el examen, el profesor decidirá el lugar y la hora de la realización de dicho examen. En caso de causa no justificada según los supuestos señalados, la prueba será calificada con un cero.</w:t>
      </w:r>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En el caso de que un alumno no pueda asistir a clase durante semanas o un trimestre -parcial o completo- por causas no justificadas anteriormente citadas acreditadas, se le examinará a final de curso de la materia pendiente evaluable.</w:t>
      </w:r>
      <w:r w:rsidRPr="00F35B51">
        <w:rPr>
          <w:rStyle w:val="eop"/>
          <w:color w:val="000000"/>
          <w:sz w:val="22"/>
          <w:szCs w:val="22"/>
        </w:rPr>
        <w:t> </w:t>
      </w:r>
    </w:p>
    <w:p w:rsidR="00964253" w:rsidRPr="00F35B51" w:rsidRDefault="00964253" w:rsidP="00964253">
      <w:pPr>
        <w:pStyle w:val="paragraph"/>
        <w:spacing w:before="0" w:beforeAutospacing="0" w:after="0" w:afterAutospacing="0"/>
        <w:ind w:left="600"/>
        <w:contextualSpacing/>
        <w:jc w:val="both"/>
        <w:textAlignment w:val="baseline"/>
        <w:rPr>
          <w:sz w:val="22"/>
          <w:szCs w:val="22"/>
        </w:rPr>
      </w:pPr>
      <w:r w:rsidRPr="00F35B51">
        <w:rPr>
          <w:rStyle w:val="normaltextrun"/>
          <w:color w:val="000000"/>
          <w:sz w:val="22"/>
          <w:szCs w:val="22"/>
        </w:rPr>
        <w:t>Las faltas reiteradas e injustificadas serán sometidas a los criterios de evaluación enunciados en el artículo 128 del RRI del centro.</w:t>
      </w:r>
      <w:r w:rsidRPr="00F35B51">
        <w:rPr>
          <w:rStyle w:val="eop"/>
          <w:color w:val="000000"/>
          <w:sz w:val="22"/>
          <w:szCs w:val="22"/>
        </w:rPr>
        <w:t> </w:t>
      </w:r>
    </w:p>
    <w:p w:rsidR="00964253" w:rsidRPr="00F35B51" w:rsidRDefault="00964253" w:rsidP="00964253">
      <w:pPr>
        <w:pStyle w:val="paragraph"/>
        <w:numPr>
          <w:ilvl w:val="0"/>
          <w:numId w:val="5"/>
        </w:numPr>
        <w:spacing w:before="0" w:beforeAutospacing="0" w:after="0" w:afterAutospacing="0"/>
        <w:contextualSpacing/>
        <w:jc w:val="both"/>
        <w:textAlignment w:val="baseline"/>
        <w:rPr>
          <w:sz w:val="22"/>
          <w:szCs w:val="22"/>
        </w:rPr>
      </w:pPr>
      <w:r w:rsidRPr="00F35B51">
        <w:rPr>
          <w:rStyle w:val="normaltextrun"/>
          <w:color w:val="000000"/>
          <w:sz w:val="22"/>
          <w:szCs w:val="22"/>
        </w:rPr>
        <w:t>En caso de que un alumno sea sorprendido copiando en un examen su calificación será de cero.</w:t>
      </w:r>
      <w:r w:rsidRPr="00F35B51">
        <w:rPr>
          <w:rStyle w:val="eop"/>
          <w:color w:val="000000"/>
          <w:sz w:val="22"/>
          <w:szCs w:val="22"/>
        </w:rPr>
        <w:t> </w:t>
      </w:r>
    </w:p>
    <w:p w:rsidR="00964253" w:rsidRPr="00F35B51" w:rsidRDefault="00964253" w:rsidP="00964253">
      <w:pPr>
        <w:pStyle w:val="paragraph"/>
        <w:numPr>
          <w:ilvl w:val="0"/>
          <w:numId w:val="5"/>
        </w:numPr>
        <w:spacing w:before="0" w:beforeAutospacing="0" w:after="0" w:afterAutospacing="0"/>
        <w:contextualSpacing/>
        <w:jc w:val="both"/>
        <w:textAlignment w:val="baseline"/>
        <w:rPr>
          <w:sz w:val="22"/>
          <w:szCs w:val="22"/>
        </w:rPr>
      </w:pPr>
      <w:r w:rsidRPr="00F35B51">
        <w:rPr>
          <w:rStyle w:val="normaltextrun"/>
          <w:color w:val="000000"/>
          <w:sz w:val="22"/>
          <w:szCs w:val="22"/>
        </w:rPr>
        <w:t>Está prohibido asistir o utilizar dispositivos como teléfonos o tecnología similar-relojes, etc.- para la realización de las pruebas; el profesor tiene la potestad de pedir, al comienzo del examen, que el alumnado guarde en su mochila o se custodien en la mesa del docente dichos dispositivos.</w:t>
      </w:r>
      <w:r w:rsidRPr="00F35B51">
        <w:rPr>
          <w:rStyle w:val="eop"/>
          <w:color w:val="000000"/>
          <w:sz w:val="22"/>
          <w:szCs w:val="22"/>
        </w:rPr>
        <w:t> </w:t>
      </w:r>
    </w:p>
    <w:p w:rsidR="00964253" w:rsidRPr="00F35B51" w:rsidRDefault="00964253" w:rsidP="00964253">
      <w:pPr>
        <w:pStyle w:val="paragraph"/>
        <w:numPr>
          <w:ilvl w:val="0"/>
          <w:numId w:val="5"/>
        </w:numPr>
        <w:spacing w:before="0" w:beforeAutospacing="0" w:after="0" w:afterAutospacing="0"/>
        <w:contextualSpacing/>
        <w:jc w:val="both"/>
        <w:textAlignment w:val="baseline"/>
        <w:rPr>
          <w:sz w:val="22"/>
          <w:szCs w:val="22"/>
        </w:rPr>
      </w:pPr>
      <w:r w:rsidRPr="00F35B51">
        <w:rPr>
          <w:rStyle w:val="normaltextrun"/>
          <w:sz w:val="22"/>
          <w:szCs w:val="22"/>
        </w:rPr>
        <w:t>La calificación del proceso de aprendizaje será la resultante de:</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Las pruebas o ejercicios escritos efectuados sobre los bloques de contenido de las diversas unidades didácticas. El alumnado deberá mostrar un conocimiento suficiente de cada uno de estos bloques.</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Las actividades escritas realizadas en casa y en el aula y plasmadas en el cuaderno.</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Las fichas y controles de las lecturas obligatorias.</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Las intervenciones orales correspondientes a cada evaluación.</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El manejo de las técnicas de aprendizaje y de las fuentes de información y documentación.</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 xml:space="preserve">En cada evaluación se realizarán pruebas sobre cada uno de los bloques temáticos. Generalmente se partirá de </w:t>
      </w:r>
      <w:r w:rsidRPr="00F35B51">
        <w:rPr>
          <w:rStyle w:val="normaltextrun"/>
          <w:sz w:val="22"/>
          <w:szCs w:val="22"/>
          <w:u w:val="single"/>
        </w:rPr>
        <w:t>textos</w:t>
      </w:r>
      <w:r w:rsidRPr="00F35B51">
        <w:rPr>
          <w:rStyle w:val="normaltextrun"/>
          <w:sz w:val="22"/>
          <w:szCs w:val="22"/>
        </w:rPr>
        <w:t xml:space="preserve">, sobre los que se formularán </w:t>
      </w:r>
      <w:r w:rsidRPr="00F35B51">
        <w:rPr>
          <w:rStyle w:val="normaltextrun"/>
          <w:sz w:val="22"/>
          <w:szCs w:val="22"/>
          <w:u w:val="single"/>
        </w:rPr>
        <w:t>cuestiones</w:t>
      </w:r>
      <w:r w:rsidRPr="00F35B51">
        <w:rPr>
          <w:rStyle w:val="normaltextrun"/>
          <w:sz w:val="22"/>
          <w:szCs w:val="22"/>
        </w:rPr>
        <w:t xml:space="preserve"> relativas a las unidades didácticas estudiadas.</w:t>
      </w:r>
      <w:r w:rsidRPr="00F35B51">
        <w:rPr>
          <w:rStyle w:val="eop"/>
          <w:sz w:val="22"/>
          <w:szCs w:val="22"/>
        </w:rPr>
        <w:t> </w:t>
      </w:r>
    </w:p>
    <w:p w:rsidR="00964253" w:rsidRPr="00F35B51" w:rsidRDefault="00964253" w:rsidP="00964253">
      <w:pPr>
        <w:pStyle w:val="paragraph"/>
        <w:numPr>
          <w:ilvl w:val="0"/>
          <w:numId w:val="7"/>
        </w:numPr>
        <w:spacing w:before="0" w:beforeAutospacing="0" w:after="0" w:afterAutospacing="0"/>
        <w:contextualSpacing/>
        <w:jc w:val="both"/>
        <w:textAlignment w:val="baseline"/>
        <w:rPr>
          <w:sz w:val="22"/>
          <w:szCs w:val="22"/>
        </w:rPr>
      </w:pPr>
      <w:r w:rsidRPr="00F35B51">
        <w:rPr>
          <w:rStyle w:val="normaltextrun"/>
          <w:sz w:val="22"/>
          <w:szCs w:val="22"/>
        </w:rPr>
        <w:lastRenderedPageBreak/>
        <w:t>Las pruebas de literatura constarán de:</w:t>
      </w:r>
      <w:r w:rsidRPr="00F35B51">
        <w:rPr>
          <w:rStyle w:val="eop"/>
          <w:sz w:val="22"/>
          <w:szCs w:val="22"/>
        </w:rPr>
        <w:t> </w:t>
      </w:r>
    </w:p>
    <w:p w:rsidR="00964253" w:rsidRPr="00F35B51" w:rsidRDefault="00964253" w:rsidP="00964253">
      <w:pPr>
        <w:pStyle w:val="paragraph"/>
        <w:numPr>
          <w:ilvl w:val="0"/>
          <w:numId w:val="8"/>
        </w:numPr>
        <w:spacing w:before="0" w:beforeAutospacing="0" w:after="0" w:afterAutospacing="0"/>
        <w:contextualSpacing/>
        <w:jc w:val="both"/>
        <w:textAlignment w:val="baseline"/>
        <w:rPr>
          <w:sz w:val="22"/>
          <w:szCs w:val="22"/>
        </w:rPr>
      </w:pPr>
      <w:r w:rsidRPr="00F35B51">
        <w:rPr>
          <w:rStyle w:val="normaltextrun"/>
          <w:sz w:val="22"/>
          <w:szCs w:val="22"/>
        </w:rPr>
        <w:t>Parte teórica: desarrollo de alguna cuestión amplia y de algunas preguntas breves.</w:t>
      </w:r>
      <w:r w:rsidRPr="00F35B51">
        <w:rPr>
          <w:rStyle w:val="eop"/>
          <w:sz w:val="22"/>
          <w:szCs w:val="22"/>
        </w:rPr>
        <w:t> </w:t>
      </w:r>
    </w:p>
    <w:p w:rsidR="00964253" w:rsidRPr="00F35B51" w:rsidRDefault="00964253" w:rsidP="00964253">
      <w:pPr>
        <w:pStyle w:val="paragraph"/>
        <w:numPr>
          <w:ilvl w:val="0"/>
          <w:numId w:val="8"/>
        </w:numPr>
        <w:spacing w:before="0" w:beforeAutospacing="0" w:after="0" w:afterAutospacing="0"/>
        <w:contextualSpacing/>
        <w:jc w:val="both"/>
        <w:textAlignment w:val="baseline"/>
        <w:rPr>
          <w:sz w:val="22"/>
          <w:szCs w:val="22"/>
        </w:rPr>
      </w:pPr>
      <w:r w:rsidRPr="00F35B51">
        <w:rPr>
          <w:rStyle w:val="normaltextrun"/>
          <w:sz w:val="22"/>
          <w:szCs w:val="22"/>
        </w:rPr>
        <w:t>Comentario de texto guiado.</w:t>
      </w:r>
      <w:r w:rsidRPr="00F35B51">
        <w:rPr>
          <w:rStyle w:val="eop"/>
          <w:sz w:val="22"/>
          <w:szCs w:val="22"/>
        </w:rPr>
        <w:t> </w:t>
      </w:r>
    </w:p>
    <w:p w:rsidR="00964253" w:rsidRDefault="00964253" w:rsidP="00964253">
      <w:pPr>
        <w:pStyle w:val="paragraph"/>
        <w:numPr>
          <w:ilvl w:val="0"/>
          <w:numId w:val="8"/>
        </w:numPr>
        <w:spacing w:before="0" w:beforeAutospacing="0" w:after="0" w:afterAutospacing="0"/>
        <w:contextualSpacing/>
        <w:jc w:val="both"/>
        <w:textAlignment w:val="baseline"/>
        <w:rPr>
          <w:rStyle w:val="eop"/>
          <w:color w:val="000000" w:themeColor="text1"/>
          <w:sz w:val="22"/>
          <w:szCs w:val="22"/>
        </w:rPr>
      </w:pPr>
      <w:r w:rsidRPr="00F35B51">
        <w:rPr>
          <w:rStyle w:val="normaltextrun"/>
          <w:color w:val="000000" w:themeColor="text1"/>
          <w:sz w:val="22"/>
          <w:szCs w:val="22"/>
        </w:rPr>
        <w:t>Control de las obras leídas.</w:t>
      </w:r>
      <w:r w:rsidRPr="00F35B51">
        <w:rPr>
          <w:rStyle w:val="eop"/>
          <w:color w:val="000000" w:themeColor="text1"/>
          <w:sz w:val="22"/>
          <w:szCs w:val="22"/>
        </w:rPr>
        <w:t> </w:t>
      </w:r>
    </w:p>
    <w:p w:rsidR="00964253" w:rsidRPr="00F35B51" w:rsidRDefault="00964253" w:rsidP="00964253">
      <w:pPr>
        <w:pStyle w:val="paragraph"/>
        <w:spacing w:before="0" w:beforeAutospacing="0" w:after="0" w:afterAutospacing="0"/>
        <w:contextualSpacing/>
        <w:jc w:val="both"/>
        <w:textAlignment w:val="baseline"/>
        <w:rPr>
          <w:color w:val="000000" w:themeColor="text1"/>
          <w:sz w:val="22"/>
          <w:szCs w:val="22"/>
        </w:rPr>
      </w:pPr>
    </w:p>
    <w:p w:rsidR="00964253" w:rsidRDefault="00964253" w:rsidP="00964253">
      <w:pPr>
        <w:widowControl w:val="0"/>
        <w:numPr>
          <w:ilvl w:val="0"/>
          <w:numId w:val="7"/>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t>Para los alumnos que suspendan la asignatura a lo largo del curso, se realizarán diferentes pruebas y controles d</w:t>
      </w:r>
      <w:r w:rsidRPr="007A6DC6">
        <w:rPr>
          <w:rFonts w:ascii="Times New Roman" w:eastAsia="SimSun" w:hAnsi="Times New Roman" w:cs="Times New Roman"/>
          <w:color w:val="000000" w:themeColor="text1"/>
          <w:kern w:val="2"/>
          <w:lang w:eastAsia="zh-CN" w:bidi="hi-IN"/>
        </w:rPr>
        <w:t>urante las evaluaciones y en la evaluación final. Se considerará aprobada la asignatura siempre que la calificación obte</w:t>
      </w:r>
      <w:r>
        <w:rPr>
          <w:rFonts w:ascii="Times New Roman" w:eastAsia="SimSun" w:hAnsi="Times New Roman" w:cs="Times New Roman"/>
          <w:color w:val="000000" w:themeColor="text1"/>
          <w:kern w:val="2"/>
          <w:lang w:eastAsia="zh-CN" w:bidi="hi-IN"/>
        </w:rPr>
        <w:t>nida sea de 5 puntos o superior.</w:t>
      </w: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r w:rsidRPr="004A0D82">
        <w:rPr>
          <w:rFonts w:ascii="Times New Roman" w:eastAsia="SimSun" w:hAnsi="Times New Roman"/>
          <w:color w:val="000000" w:themeColor="text1"/>
          <w:kern w:val="2"/>
          <w:lang w:eastAsia="zh-CN" w:bidi="hi-IN"/>
        </w:rPr>
        <w:t xml:space="preserve">Al tratarse de evaluación continua y acumulativa, </w:t>
      </w:r>
      <w:r w:rsidRPr="004A0D82">
        <w:rPr>
          <w:rFonts w:ascii="Times New Roman" w:eastAsia="SimSun" w:hAnsi="Times New Roman"/>
          <w:color w:val="000000" w:themeColor="text1"/>
          <w:kern w:val="2"/>
          <w:u w:val="single"/>
          <w:lang w:eastAsia="zh-CN" w:bidi="hi-IN"/>
        </w:rPr>
        <w:t>se dará la asignatura por superada si se tienen dos o las tres evaluaciones aprobadas, siendo requisito imprescindible que una de ellas sea la tercera evaluación</w:t>
      </w:r>
      <w:r w:rsidRPr="004A0D82">
        <w:rPr>
          <w:rFonts w:ascii="Times New Roman" w:eastAsia="SimSun" w:hAnsi="Times New Roman"/>
          <w:color w:val="000000" w:themeColor="text1"/>
          <w:kern w:val="2"/>
          <w:lang w:eastAsia="zh-CN" w:bidi="hi-IN"/>
        </w:rPr>
        <w:t>. No obstante, en tal caso, el profesor podrá hacer diferentes pruebas y controles para determinados c</w:t>
      </w:r>
      <w:r>
        <w:rPr>
          <w:rFonts w:ascii="Times New Roman" w:eastAsia="SimSun" w:hAnsi="Times New Roman"/>
          <w:color w:val="000000" w:themeColor="text1"/>
          <w:kern w:val="2"/>
          <w:lang w:eastAsia="zh-CN" w:bidi="hi-IN"/>
        </w:rPr>
        <w:t>riterios</w:t>
      </w:r>
      <w:r w:rsidRPr="004A0D82">
        <w:rPr>
          <w:rFonts w:ascii="Times New Roman" w:eastAsia="SimSun" w:hAnsi="Times New Roman"/>
          <w:color w:val="000000" w:themeColor="text1"/>
          <w:kern w:val="2"/>
          <w:lang w:eastAsia="zh-CN" w:bidi="hi-IN"/>
        </w:rPr>
        <w:t xml:space="preserve"> que no hayan sido superados en evaluaciones anteriores. De cualquier forma, la nota final será una media ponderada. En el caso de que no se cumplan estos requisitos, el alumno deberá hacer una prueba global en junio, donde la nota que podrán sacar como máximo es un 5. </w:t>
      </w: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Fonts w:ascii="Times New Roman" w:eastAsia="SimSun" w:hAnsi="Times New Roman"/>
          <w:color w:val="000000" w:themeColor="text1"/>
          <w:kern w:val="2"/>
          <w:lang w:eastAsia="zh-CN" w:bidi="hi-IN"/>
        </w:rPr>
      </w:pPr>
    </w:p>
    <w:p w:rsidR="00964253" w:rsidRDefault="00964253" w:rsidP="00964253">
      <w:pPr>
        <w:pStyle w:val="paragraph"/>
        <w:spacing w:before="0" w:beforeAutospacing="0" w:after="0" w:afterAutospacing="0"/>
        <w:contextualSpacing/>
        <w:jc w:val="both"/>
        <w:textAlignment w:val="baseline"/>
        <w:rPr>
          <w:rFonts w:eastAsia="SimSun" w:cstheme="minorBidi"/>
          <w:color w:val="000000" w:themeColor="text1"/>
          <w:kern w:val="2"/>
          <w:sz w:val="22"/>
          <w:szCs w:val="22"/>
          <w:lang w:eastAsia="zh-CN" w:bidi="hi-IN"/>
        </w:rPr>
      </w:pPr>
    </w:p>
    <w:p w:rsidR="00964253" w:rsidRPr="00964253" w:rsidRDefault="00964253" w:rsidP="00964253">
      <w:pPr>
        <w:pStyle w:val="paragraph"/>
        <w:spacing w:before="0" w:beforeAutospacing="0" w:after="0" w:afterAutospacing="0"/>
        <w:contextualSpacing/>
        <w:jc w:val="center"/>
        <w:textAlignment w:val="baseline"/>
        <w:rPr>
          <w:b/>
          <w:sz w:val="22"/>
          <w:szCs w:val="22"/>
        </w:rPr>
      </w:pPr>
      <w:r>
        <w:rPr>
          <w:b/>
          <w:sz w:val="22"/>
          <w:szCs w:val="22"/>
        </w:rPr>
        <w:lastRenderedPageBreak/>
        <w:t>LITERATURA UNIVERSAL (1º BACHILLERATO)</w:t>
      </w:r>
    </w:p>
    <w:p w:rsidR="00964253" w:rsidRDefault="00964253" w:rsidP="00964253">
      <w:pPr>
        <w:pStyle w:val="paragraph"/>
        <w:spacing w:before="0" w:beforeAutospacing="0" w:after="0" w:afterAutospacing="0"/>
        <w:contextualSpacing/>
        <w:jc w:val="both"/>
        <w:textAlignment w:val="baseline"/>
        <w:rPr>
          <w:sz w:val="22"/>
          <w:szCs w:val="22"/>
        </w:rPr>
      </w:pPr>
    </w:p>
    <w:p w:rsidR="00964253" w:rsidRPr="00F35B51" w:rsidRDefault="00964253" w:rsidP="00964253">
      <w:pPr>
        <w:pStyle w:val="paragraph"/>
        <w:spacing w:before="0" w:beforeAutospacing="0" w:after="0" w:afterAutospacing="0"/>
        <w:contextualSpacing/>
        <w:jc w:val="both"/>
        <w:textAlignment w:val="baseline"/>
        <w:rPr>
          <w:sz w:val="22"/>
          <w:szCs w:val="22"/>
        </w:rPr>
      </w:pPr>
      <w:r>
        <w:rPr>
          <w:sz w:val="22"/>
          <w:szCs w:val="22"/>
        </w:rPr>
        <w:t xml:space="preserve">     </w:t>
      </w:r>
      <w:r w:rsidRPr="00F35B51">
        <w:rPr>
          <w:sz w:val="22"/>
          <w:szCs w:val="22"/>
        </w:rPr>
        <w:t>Para la evaluación, se tendrán en cuenta, fundamentalmente, los siguientes procedimientos:</w:t>
      </w:r>
    </w:p>
    <w:p w:rsidR="00964253" w:rsidRPr="00F35B51" w:rsidRDefault="00964253" w:rsidP="00964253">
      <w:pPr>
        <w:pStyle w:val="paragraph"/>
        <w:spacing w:before="0" w:beforeAutospacing="0" w:after="0" w:afterAutospacing="0"/>
        <w:ind w:left="444" w:firstLine="564"/>
        <w:contextualSpacing/>
        <w:textAlignment w:val="baseline"/>
        <w:rPr>
          <w:sz w:val="22"/>
          <w:szCs w:val="22"/>
        </w:rPr>
      </w:pP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Revisión de las tareas de recepción, análisis y producción de textos de cada alumno.</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Pruebas orales y escritas sobre los contenidos correspondientes a las diversas unidades didácticas.</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Control de las lecturas de fragmentos y de las obras completas.</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Control de los comentarios y análisis de textos, tanto literarios como no literarios.</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sz w:val="22"/>
          <w:szCs w:val="22"/>
        </w:rPr>
      </w:pPr>
      <w:r w:rsidRPr="00F35B51">
        <w:rPr>
          <w:rStyle w:val="normaltextrun"/>
          <w:sz w:val="22"/>
          <w:szCs w:val="22"/>
        </w:rPr>
        <w:t>• Registro del interés y participación de cada alumno en las diversas actividades realizadas.</w:t>
      </w:r>
      <w:r w:rsidRPr="00F35B51">
        <w:rPr>
          <w:rStyle w:val="eop"/>
          <w:sz w:val="22"/>
          <w:szCs w:val="22"/>
        </w:rPr>
        <w:t> </w:t>
      </w:r>
    </w:p>
    <w:p w:rsidR="00964253" w:rsidRPr="00F35B51" w:rsidRDefault="00964253" w:rsidP="00964253">
      <w:pPr>
        <w:pStyle w:val="paragraph"/>
        <w:spacing w:before="0" w:beforeAutospacing="0" w:after="0" w:afterAutospacing="0"/>
        <w:ind w:left="444"/>
        <w:contextualSpacing/>
        <w:jc w:val="both"/>
        <w:textAlignment w:val="baseline"/>
        <w:rPr>
          <w:rStyle w:val="eop"/>
          <w:sz w:val="22"/>
          <w:szCs w:val="22"/>
        </w:rPr>
      </w:pPr>
      <w:r w:rsidRPr="00F35B51">
        <w:rPr>
          <w:rStyle w:val="normaltextrun"/>
          <w:sz w:val="22"/>
          <w:szCs w:val="22"/>
        </w:rPr>
        <w:t>• Registro del manejo de las fuentes de consulta, información e investigación, así como de las técnicas de trabajo. </w:t>
      </w:r>
    </w:p>
    <w:p w:rsidR="00964253" w:rsidRPr="00F35B51" w:rsidRDefault="00964253" w:rsidP="00964253">
      <w:pPr>
        <w:pStyle w:val="paragraph"/>
        <w:spacing w:before="0" w:beforeAutospacing="0" w:after="0" w:afterAutospacing="0"/>
        <w:ind w:left="444"/>
        <w:contextualSpacing/>
        <w:jc w:val="both"/>
        <w:textAlignment w:val="baseline"/>
        <w:rPr>
          <w:rStyle w:val="eop"/>
          <w:sz w:val="22"/>
          <w:szCs w:val="22"/>
        </w:rPr>
      </w:pPr>
    </w:p>
    <w:p w:rsidR="00964253" w:rsidRPr="00F35B51" w:rsidRDefault="00964253" w:rsidP="00964253">
      <w:pPr>
        <w:pStyle w:val="paragraph"/>
        <w:numPr>
          <w:ilvl w:val="0"/>
          <w:numId w:val="1"/>
        </w:numPr>
        <w:spacing w:before="0" w:beforeAutospacing="0" w:after="0" w:afterAutospacing="0"/>
        <w:contextualSpacing/>
        <w:jc w:val="both"/>
        <w:textAlignment w:val="baseline"/>
        <w:rPr>
          <w:sz w:val="22"/>
          <w:szCs w:val="22"/>
        </w:rPr>
      </w:pPr>
      <w:r w:rsidRPr="00F35B51">
        <w:rPr>
          <w:rStyle w:val="normaltextrun"/>
          <w:color w:val="000000" w:themeColor="text1"/>
          <w:sz w:val="22"/>
          <w:szCs w:val="22"/>
        </w:rPr>
        <w:t>La calificación correspondiente a cada evaluación y la calificación final de curso se efectuarán atendiendo a los criterios y los</w:t>
      </w:r>
      <w:r>
        <w:rPr>
          <w:rStyle w:val="normaltextrun"/>
          <w:color w:val="000000" w:themeColor="text1"/>
          <w:sz w:val="22"/>
          <w:szCs w:val="22"/>
        </w:rPr>
        <w:t xml:space="preserve"> </w:t>
      </w:r>
      <w:r w:rsidRPr="00F35B51">
        <w:rPr>
          <w:rStyle w:val="normaltextrun"/>
          <w:color w:val="000000" w:themeColor="text1"/>
          <w:sz w:val="22"/>
          <w:szCs w:val="22"/>
        </w:rPr>
        <w:t>procedimientos de evaluación, las competencias clave y específicas, los descriptores operativos y los contenidos. Entre ellos, destacamos los referidos a la correcta expresión oral y escrita y la adecuada presentación de los trabajos y ejercicios escritos, que serán objeto de constante atención y va</w:t>
      </w:r>
      <w:r>
        <w:rPr>
          <w:rStyle w:val="normaltextrun"/>
          <w:color w:val="000000" w:themeColor="text1"/>
          <w:sz w:val="22"/>
          <w:szCs w:val="22"/>
        </w:rPr>
        <w:t>loración por parte del profesor de la asignatura</w:t>
      </w:r>
      <w:r w:rsidRPr="00F35B51">
        <w:rPr>
          <w:rStyle w:val="normaltextrun"/>
          <w:color w:val="000000" w:themeColor="text1"/>
          <w:sz w:val="22"/>
          <w:szCs w:val="22"/>
        </w:rPr>
        <w:t>.</w:t>
      </w:r>
      <w:r w:rsidRPr="00F35B51">
        <w:rPr>
          <w:rStyle w:val="eop"/>
          <w:color w:val="000000" w:themeColor="text1"/>
          <w:sz w:val="22"/>
          <w:szCs w:val="22"/>
        </w:rPr>
        <w:t> </w:t>
      </w:r>
    </w:p>
    <w:p w:rsidR="00964253" w:rsidRPr="005F3CF3" w:rsidRDefault="00964253" w:rsidP="00964253">
      <w:pPr>
        <w:widowControl w:val="0"/>
        <w:numPr>
          <w:ilvl w:val="0"/>
          <w:numId w:val="1"/>
        </w:numPr>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val="es-ES_tradnl" w:eastAsia="es-ES"/>
        </w:rPr>
        <w:t xml:space="preserve">En líneas generales, los </w:t>
      </w:r>
      <w:r w:rsidRPr="00FC65A3">
        <w:rPr>
          <w:rFonts w:ascii="Times New Roman" w:eastAsia="Times New Roman" w:hAnsi="Times New Roman" w:cs="Times New Roman"/>
          <w:u w:val="single"/>
          <w:lang w:val="es-ES_tradnl" w:eastAsia="es-ES"/>
        </w:rPr>
        <w:t>criterios de calificación</w:t>
      </w:r>
      <w:r w:rsidRPr="00FC65A3">
        <w:rPr>
          <w:rFonts w:ascii="Times New Roman" w:eastAsia="Times New Roman" w:hAnsi="Times New Roman" w:cs="Times New Roman"/>
          <w:lang w:val="es-ES_tradnl" w:eastAsia="es-ES"/>
        </w:rPr>
        <w:t xml:space="preserve"> de la asignatura se centrarán e</w:t>
      </w:r>
      <w:r>
        <w:rPr>
          <w:rFonts w:ascii="Times New Roman" w:eastAsia="Times New Roman" w:hAnsi="Times New Roman" w:cs="Times New Roman"/>
          <w:lang w:val="es-ES_tradnl" w:eastAsia="es-ES"/>
        </w:rPr>
        <w:t xml:space="preserve">n los indicadores de logro </w:t>
      </w:r>
      <w:r w:rsidRPr="00FC65A3">
        <w:rPr>
          <w:rFonts w:ascii="Times New Roman" w:eastAsia="Times New Roman" w:hAnsi="Times New Roman" w:cs="Times New Roman"/>
          <w:lang w:val="es-ES_tradnl" w:eastAsia="es-ES"/>
        </w:rPr>
        <w:t>p</w:t>
      </w:r>
      <w:r>
        <w:rPr>
          <w:rFonts w:ascii="Times New Roman" w:eastAsia="Times New Roman" w:hAnsi="Times New Roman" w:cs="Times New Roman"/>
          <w:lang w:val="es-ES_tradnl" w:eastAsia="es-ES"/>
        </w:rPr>
        <w:t>rincipales y en los criterios de evaluación anteriormente mencionados para la materia de Literatura Universal (con sus correspondientes porcentajes):</w:t>
      </w:r>
    </w:p>
    <w:p w:rsidR="00964253" w:rsidRDefault="00964253" w:rsidP="00964253">
      <w:pPr>
        <w:pStyle w:val="paragraph"/>
        <w:spacing w:before="0" w:beforeAutospacing="0" w:after="0" w:afterAutospacing="0"/>
        <w:contextualSpacing/>
        <w:textAlignment w:val="baseline"/>
        <w:rPr>
          <w:rStyle w:val="normaltextrun"/>
          <w:iCs/>
          <w:sz w:val="22"/>
          <w:szCs w:val="22"/>
          <w:u w:val="single"/>
        </w:rPr>
      </w:pPr>
    </w:p>
    <w:p w:rsidR="00964253" w:rsidRPr="000B16E3" w:rsidRDefault="00964253" w:rsidP="00964253">
      <w:pPr>
        <w:jc w:val="center"/>
        <w:rPr>
          <w:rFonts w:ascii="Times New Roman" w:hAnsi="Times New Roman"/>
          <w:iCs/>
        </w:rPr>
      </w:pPr>
      <w:r w:rsidRPr="000B16E3">
        <w:rPr>
          <w:rFonts w:ascii="Times New Roman" w:hAnsi="Times New Roman"/>
          <w:iCs/>
        </w:rPr>
        <w:t>Competencia específica 1</w:t>
      </w:r>
    </w:p>
    <w:p w:rsidR="00964253" w:rsidRDefault="00964253" w:rsidP="00964253">
      <w:pPr>
        <w:jc w:val="both"/>
        <w:rPr>
          <w:rFonts w:ascii="Times New Roman" w:hAnsi="Times New Roman"/>
        </w:rPr>
      </w:pPr>
      <w:r w:rsidRPr="00650BE6">
        <w:rPr>
          <w:rFonts w:ascii="Times New Roman" w:hAnsi="Times New Roman"/>
        </w:rPr>
        <w:t>1.1 Explicar y argumentar la interpretación de las obras leídas a partir del análisis de las relaciones internas de sus elementos constitutivos con el sentido de la obra y de las relaciones externas del texto con su contexto sociohistórico y con la tradición literaria, utilizando un metalenguaje específico e incorporando juicios de valor vinculados a la apreciación estética de las obras (CCL1, CCL2, CP2, CD1, CPSAA1.1, CC1, CCEC1, CCEC2).</w:t>
      </w:r>
      <w:r>
        <w:rPr>
          <w:rFonts w:ascii="Times New Roman" w:hAnsi="Times New Roman"/>
        </w:rPr>
        <w:t xml:space="preserve"> </w:t>
      </w:r>
      <w:r>
        <w:rPr>
          <w:rFonts w:ascii="Times New Roman" w:hAnsi="Times New Roman"/>
          <w:b/>
        </w:rPr>
        <w:t>(10%)</w:t>
      </w:r>
      <w:r w:rsidRPr="00650BE6">
        <w:rPr>
          <w:rFonts w:ascii="Times New Roman" w:hAnsi="Times New Roman"/>
        </w:rPr>
        <w:t xml:space="preserve"> </w:t>
      </w:r>
    </w:p>
    <w:p w:rsidR="00964253" w:rsidRPr="000B16E3" w:rsidRDefault="00964253" w:rsidP="00964253">
      <w:pPr>
        <w:jc w:val="both"/>
        <w:rPr>
          <w:rFonts w:ascii="Times New Roman" w:hAnsi="Times New Roman"/>
          <w:b/>
        </w:rPr>
      </w:pPr>
      <w:r w:rsidRPr="00650BE6">
        <w:rPr>
          <w:rFonts w:ascii="Times New Roman" w:hAnsi="Times New Roman"/>
        </w:rPr>
        <w:t>1.2 Crear textos personales o colectivos con intención literaria y conciencia de estilo, en distintos soportes y con ayuda de otros lenguajes artísticos y audiovisuales, a partir de la lectura de obras o fragmentos significativos en los que se empleen las convenciones formales de los diversos géneros y estilos literarios (CCL1, CCL4, CD1, CPSAA1.1, CCE</w:t>
      </w:r>
      <w:r>
        <w:rPr>
          <w:rFonts w:ascii="Times New Roman" w:hAnsi="Times New Roman"/>
        </w:rPr>
        <w:t xml:space="preserve">C2, CCEC3.1, CCEC3.2, CCEC4.2). </w:t>
      </w:r>
      <w:r>
        <w:rPr>
          <w:rFonts w:ascii="Times New Roman" w:hAnsi="Times New Roman"/>
          <w:b/>
        </w:rPr>
        <w:t>(10%)</w:t>
      </w:r>
    </w:p>
    <w:p w:rsidR="00964253" w:rsidRPr="000B16E3" w:rsidRDefault="00964253" w:rsidP="00964253">
      <w:pPr>
        <w:jc w:val="center"/>
        <w:rPr>
          <w:rFonts w:ascii="Times New Roman" w:hAnsi="Times New Roman"/>
          <w:iCs/>
        </w:rPr>
      </w:pPr>
      <w:r w:rsidRPr="000B16E3">
        <w:rPr>
          <w:rFonts w:ascii="Times New Roman" w:hAnsi="Times New Roman"/>
          <w:iCs/>
        </w:rPr>
        <w:t>Competencia específica 2</w:t>
      </w:r>
    </w:p>
    <w:p w:rsidR="00964253" w:rsidRDefault="00964253" w:rsidP="00964253">
      <w:pPr>
        <w:jc w:val="both"/>
        <w:rPr>
          <w:rFonts w:ascii="Times New Roman" w:hAnsi="Times New Roman"/>
        </w:rPr>
      </w:pPr>
      <w:r w:rsidRPr="00650BE6">
        <w:rPr>
          <w:rFonts w:ascii="Times New Roman" w:hAnsi="Times New Roman"/>
        </w:rPr>
        <w:t>2.1 Elaborar una interpretación personal a partir de la lectura autónoma de obras relevantes de la literatura universal, atendiendo a aspectos temáticos, de género y subgénero, elementos de la estructura y el estilo, y valores éticos y estéticos de las obras, y estableciendo vínculos argumentados con otras obras y otras experiencias artísticas y culturales (CCL1 CCL2, CP1, CCL4, CPSAA1.2, CCEC1, CCEC2, CCEC3.1).</w:t>
      </w:r>
      <w:r>
        <w:rPr>
          <w:rFonts w:ascii="Times New Roman" w:hAnsi="Times New Roman"/>
        </w:rPr>
        <w:t xml:space="preserve"> </w:t>
      </w:r>
      <w:r>
        <w:rPr>
          <w:rFonts w:ascii="Times New Roman" w:hAnsi="Times New Roman"/>
          <w:b/>
        </w:rPr>
        <w:t>(10%)</w:t>
      </w:r>
      <w:r w:rsidRPr="00650BE6">
        <w:rPr>
          <w:rFonts w:ascii="Times New Roman" w:hAnsi="Times New Roman"/>
        </w:rPr>
        <w:t xml:space="preserve"> </w:t>
      </w:r>
    </w:p>
    <w:p w:rsidR="00964253" w:rsidRPr="000B16E3" w:rsidRDefault="00964253" w:rsidP="00964253">
      <w:pPr>
        <w:jc w:val="both"/>
        <w:rPr>
          <w:rFonts w:ascii="Times New Roman" w:hAnsi="Times New Roman"/>
          <w:b/>
        </w:rPr>
      </w:pPr>
      <w:r w:rsidRPr="00650BE6">
        <w:rPr>
          <w:rFonts w:ascii="Times New Roman" w:hAnsi="Times New Roman"/>
        </w:rPr>
        <w:t xml:space="preserve">2.2 Acceder a diversas manifestaciones de la cultura literaria en el marco de un itinerario lector personal que enriquezca, de forma consciente y sistemática, la propia identidad lectora y compartir las experiencias mediante conversaciones literarias, utilizando un metalenguaje específico (CCL1, CCL4, CP1, CD3, CPSAA1.2, CPSAA5, CCEC1). </w:t>
      </w:r>
      <w:r>
        <w:rPr>
          <w:rFonts w:ascii="Times New Roman" w:hAnsi="Times New Roman"/>
          <w:b/>
        </w:rPr>
        <w:t>(10%)</w:t>
      </w:r>
    </w:p>
    <w:p w:rsidR="00964253" w:rsidRDefault="00964253" w:rsidP="00964253">
      <w:pPr>
        <w:jc w:val="both"/>
        <w:rPr>
          <w:rFonts w:ascii="Times New Roman" w:hAnsi="Times New Roman"/>
        </w:rPr>
      </w:pPr>
      <w:r w:rsidRPr="00650BE6">
        <w:rPr>
          <w:rFonts w:ascii="Times New Roman" w:hAnsi="Times New Roman"/>
        </w:rPr>
        <w:lastRenderedPageBreak/>
        <w:t>2.3 Elaborar presentaciones, vídeos promocionales y similares, utilizando soportes digitales y fomentando la lectura con la difusión de grandes obras de la literatura universal en redes sociales e internet (CCL1, CD3, CPSAA1.2, CCEC3.1, CCEC3.2).</w:t>
      </w:r>
      <w:r>
        <w:rPr>
          <w:rFonts w:ascii="Times New Roman" w:hAnsi="Times New Roman"/>
        </w:rPr>
        <w:t xml:space="preserve"> </w:t>
      </w:r>
      <w:r>
        <w:rPr>
          <w:rFonts w:ascii="Times New Roman" w:hAnsi="Times New Roman"/>
          <w:b/>
        </w:rPr>
        <w:t>(5%)</w:t>
      </w:r>
      <w:r w:rsidRPr="00650BE6">
        <w:rPr>
          <w:rFonts w:ascii="Times New Roman" w:hAnsi="Times New Roman"/>
        </w:rPr>
        <w:t xml:space="preserve"> </w:t>
      </w:r>
    </w:p>
    <w:p w:rsidR="00964253" w:rsidRPr="000B16E3" w:rsidRDefault="00964253" w:rsidP="00964253">
      <w:pPr>
        <w:jc w:val="center"/>
        <w:rPr>
          <w:rFonts w:ascii="Times New Roman" w:hAnsi="Times New Roman"/>
          <w:iCs/>
        </w:rPr>
      </w:pPr>
      <w:r w:rsidRPr="000B16E3">
        <w:rPr>
          <w:rFonts w:ascii="Times New Roman" w:hAnsi="Times New Roman"/>
          <w:iCs/>
        </w:rPr>
        <w:t>Competencia específica 3</w:t>
      </w:r>
    </w:p>
    <w:p w:rsidR="00964253" w:rsidRDefault="00964253" w:rsidP="00964253">
      <w:pPr>
        <w:jc w:val="both"/>
        <w:rPr>
          <w:rFonts w:ascii="Times New Roman" w:hAnsi="Times New Roman"/>
        </w:rPr>
      </w:pPr>
      <w:r w:rsidRPr="00650BE6">
        <w:rPr>
          <w:rFonts w:ascii="Times New Roman" w:hAnsi="Times New Roman"/>
        </w:rPr>
        <w:t>3.1 Comparar textos o fragmentos literarios entre sí y con otras manifestaciones artísticas argumentando oralmente o por escrito los elementos de semejanza y contraste, tanto en lo relativo a aspectos temáticos y de contenido, como formales y expresivos, atendiendo también a sus valores éticos y estéticos (CCL1, CCL2, CCL4, CP3, CD1, CC1, CCEC1, CCEC2).</w:t>
      </w:r>
      <w:r>
        <w:rPr>
          <w:rFonts w:ascii="Times New Roman" w:hAnsi="Times New Roman"/>
        </w:rPr>
        <w:t xml:space="preserve"> </w:t>
      </w:r>
      <w:r>
        <w:rPr>
          <w:rFonts w:ascii="Times New Roman" w:hAnsi="Times New Roman"/>
          <w:b/>
        </w:rPr>
        <w:t>(10%)</w:t>
      </w:r>
      <w:r w:rsidRPr="00650BE6">
        <w:rPr>
          <w:rFonts w:ascii="Times New Roman" w:hAnsi="Times New Roman"/>
        </w:rPr>
        <w:t xml:space="preserve"> </w:t>
      </w:r>
    </w:p>
    <w:p w:rsidR="00964253" w:rsidRDefault="00964253" w:rsidP="00964253">
      <w:pPr>
        <w:jc w:val="both"/>
        <w:rPr>
          <w:rFonts w:ascii="Times New Roman" w:hAnsi="Times New Roman"/>
        </w:rPr>
      </w:pPr>
      <w:r w:rsidRPr="00650BE6">
        <w:rPr>
          <w:rFonts w:ascii="Times New Roman" w:hAnsi="Times New Roman"/>
        </w:rPr>
        <w:t>3.2 Desarrollar proyectos de investigación que se concreten en una exposición oral, un ensayo o una presentación multimodal y que muestren una implicación y respuesta personal, en torno a una cuestión que establezca vínculos argumentados entre los clásicos de la literatura universal objeto de lectura guiada y otros textos y manifestaciones artísticas de ayer y de hoy, en función de temas, tópicos, estructuras, lenguaje, recursos expresivos y valores éticos y estéticos (CCL1, CCL3, CP3, CPSAA5, CCEC1, CCEC2, CCEC3.1).</w:t>
      </w:r>
      <w:r>
        <w:rPr>
          <w:rFonts w:ascii="Times New Roman" w:hAnsi="Times New Roman"/>
        </w:rPr>
        <w:t xml:space="preserve"> </w:t>
      </w:r>
      <w:r>
        <w:rPr>
          <w:rFonts w:ascii="Times New Roman" w:hAnsi="Times New Roman"/>
          <w:b/>
        </w:rPr>
        <w:t>(10%)</w:t>
      </w:r>
      <w:r w:rsidRPr="00650BE6">
        <w:rPr>
          <w:rFonts w:ascii="Times New Roman" w:hAnsi="Times New Roman"/>
        </w:rPr>
        <w:t xml:space="preserve"> </w:t>
      </w:r>
    </w:p>
    <w:p w:rsidR="00964253" w:rsidRDefault="00964253" w:rsidP="00964253">
      <w:pPr>
        <w:jc w:val="both"/>
        <w:rPr>
          <w:rFonts w:ascii="Times New Roman" w:hAnsi="Times New Roman"/>
        </w:rPr>
      </w:pPr>
      <w:r w:rsidRPr="00650BE6">
        <w:rPr>
          <w:rFonts w:ascii="Times New Roman" w:hAnsi="Times New Roman"/>
        </w:rPr>
        <w:t>3.3 Elaborar mapas conceptuales, tablas cronológicas y materiales en otros formatos esquemáticos, reflejando de manera visual y eficaz los tópicos temáticos y formales característicos de los periodos estéticos, con una visión panorámica que evidencie las concomitancias y diferencias a lo largo de la historia de la Literatura (CCL1, CCL4, STEM2, CD2, CPSAA5, CE3, CCEC1, CCEC2, CCEC3.1).</w:t>
      </w:r>
      <w:r>
        <w:rPr>
          <w:rFonts w:ascii="Times New Roman" w:hAnsi="Times New Roman"/>
        </w:rPr>
        <w:t xml:space="preserve"> </w:t>
      </w:r>
      <w:r>
        <w:rPr>
          <w:rFonts w:ascii="Times New Roman" w:hAnsi="Times New Roman"/>
          <w:b/>
        </w:rPr>
        <w:t>(5%)</w:t>
      </w:r>
      <w:r w:rsidRPr="00650BE6">
        <w:rPr>
          <w:rFonts w:ascii="Times New Roman" w:hAnsi="Times New Roman"/>
        </w:rPr>
        <w:t xml:space="preserve"> </w:t>
      </w:r>
    </w:p>
    <w:p w:rsidR="00964253" w:rsidRPr="000B16E3" w:rsidRDefault="00964253" w:rsidP="00964253">
      <w:pPr>
        <w:jc w:val="center"/>
        <w:rPr>
          <w:rFonts w:ascii="Times New Roman" w:hAnsi="Times New Roman"/>
          <w:iCs/>
        </w:rPr>
      </w:pPr>
      <w:r w:rsidRPr="000B16E3">
        <w:rPr>
          <w:rFonts w:ascii="Times New Roman" w:hAnsi="Times New Roman"/>
          <w:iCs/>
        </w:rPr>
        <w:t>Competencia específica 4</w:t>
      </w:r>
    </w:p>
    <w:p w:rsidR="00964253" w:rsidRPr="000B16E3" w:rsidRDefault="00964253" w:rsidP="00964253">
      <w:pPr>
        <w:pStyle w:val="Prrafodelista"/>
        <w:numPr>
          <w:ilvl w:val="1"/>
          <w:numId w:val="9"/>
        </w:numPr>
        <w:jc w:val="both"/>
        <w:rPr>
          <w:rFonts w:ascii="Times New Roman" w:hAnsi="Times New Roman"/>
        </w:rPr>
      </w:pPr>
      <w:r w:rsidRPr="000B16E3">
        <w:rPr>
          <w:rFonts w:ascii="Times New Roman" w:hAnsi="Times New Roman"/>
        </w:rPr>
        <w:t xml:space="preserve">Elaborar de manera individual o colectiva una exposición multimodal que sitúe los textos leídos en su horizonte histórico-cultural, y que ofrezca una panorámica de conjunto sobre movimientos artísticos y obras relevantes de la literatura universal (CCL1, CCL2, CCL4, CP3, STEM2, CD2, CD3, CPSAA1.2, CPSAA4, CC1, CCEC1, CCEC2, CCEC4.1, CCEC4.2). </w:t>
      </w:r>
      <w:r>
        <w:rPr>
          <w:rFonts w:ascii="Times New Roman" w:hAnsi="Times New Roman"/>
          <w:b/>
        </w:rPr>
        <w:t>(10%)</w:t>
      </w:r>
    </w:p>
    <w:p w:rsidR="00964253" w:rsidRDefault="00964253" w:rsidP="00964253">
      <w:pPr>
        <w:ind w:left="240"/>
        <w:jc w:val="both"/>
        <w:rPr>
          <w:rFonts w:ascii="Times New Roman" w:hAnsi="Times New Roman"/>
          <w:i/>
          <w:iCs/>
          <w:lang w:val="es-ES_tradnl"/>
        </w:rPr>
      </w:pPr>
    </w:p>
    <w:p w:rsidR="00964253" w:rsidRPr="000B16E3" w:rsidRDefault="00964253" w:rsidP="00964253">
      <w:pPr>
        <w:ind w:left="240"/>
        <w:jc w:val="center"/>
        <w:rPr>
          <w:rFonts w:ascii="Times New Roman" w:hAnsi="Times New Roman"/>
          <w:iCs/>
        </w:rPr>
      </w:pPr>
      <w:r w:rsidRPr="000B16E3">
        <w:rPr>
          <w:rFonts w:ascii="Times New Roman" w:hAnsi="Times New Roman"/>
          <w:iCs/>
        </w:rPr>
        <w:t>Competencia específica 5</w:t>
      </w:r>
    </w:p>
    <w:p w:rsidR="00964253" w:rsidRPr="0047331A" w:rsidRDefault="00964253" w:rsidP="00964253">
      <w:pPr>
        <w:ind w:left="240"/>
        <w:jc w:val="both"/>
        <w:rPr>
          <w:rFonts w:ascii="Times New Roman" w:hAnsi="Times New Roman"/>
          <w:b/>
        </w:rPr>
      </w:pPr>
      <w:r w:rsidRPr="000B16E3">
        <w:rPr>
          <w:rFonts w:ascii="Times New Roman" w:hAnsi="Times New Roman"/>
        </w:rPr>
        <w:t xml:space="preserve">5.1 Realizar un proyecto de investigación sobre autoras de relevancia, obras literarias de contextos no occidentales o sobre cuestiones temáticas o formales que aporten una mirada diversa y crítica sobre la construcción de imaginarios que propone la tradición literaria (CCL1, CCL2, CCL3, CCL4, CP3, STEM2, CPSAA1, CPSAA4, CC2, CC3). </w:t>
      </w:r>
      <w:r>
        <w:rPr>
          <w:rFonts w:ascii="Times New Roman" w:hAnsi="Times New Roman"/>
          <w:b/>
        </w:rPr>
        <w:t>(10%)</w:t>
      </w:r>
    </w:p>
    <w:p w:rsidR="00964253" w:rsidRPr="0047331A" w:rsidRDefault="00964253" w:rsidP="00964253">
      <w:pPr>
        <w:ind w:left="240"/>
        <w:jc w:val="both"/>
        <w:rPr>
          <w:rFonts w:ascii="Times New Roman" w:hAnsi="Times New Roman"/>
          <w:b/>
        </w:rPr>
      </w:pPr>
      <w:r w:rsidRPr="00650BE6">
        <w:rPr>
          <w:rFonts w:ascii="Times New Roman" w:hAnsi="Times New Roman"/>
        </w:rPr>
        <w:t xml:space="preserve">5.2 Comentar textos de manera crítica, de forma oral o por escrito, y participar en conversaciones literarias acerca de lecturas en las que se incorpore la perspectiva de género y se ponga en cuestión la mirada etnocéntrica propia del canon occidental, así como cualquier otro discurso predominante en nuestra sociedad que suponga opresión sobre cualquier minoría (CCL1, CP3, CPSAA1, CC1, CC2, CC3, CCEC2). </w:t>
      </w:r>
      <w:r>
        <w:rPr>
          <w:rFonts w:ascii="Times New Roman" w:hAnsi="Times New Roman"/>
          <w:b/>
        </w:rPr>
        <w:t>(5%)</w:t>
      </w:r>
    </w:p>
    <w:p w:rsidR="00964253" w:rsidRPr="00FF2847" w:rsidRDefault="00964253" w:rsidP="00964253">
      <w:pPr>
        <w:ind w:left="240"/>
        <w:jc w:val="both"/>
        <w:rPr>
          <w:rFonts w:ascii="Times New Roman" w:hAnsi="Times New Roman"/>
          <w:b/>
        </w:rPr>
      </w:pPr>
      <w:r w:rsidRPr="00650BE6">
        <w:rPr>
          <w:rFonts w:ascii="Times New Roman" w:hAnsi="Times New Roman"/>
        </w:rPr>
        <w:t xml:space="preserve">5.3 Visibilizar a los autores y autoras que han sido marginados tradicionalmente del discurso del canon, mediante la difusión de su obra y figura por medio de internet, redes sociales, paneles informativos, instalaciones y representaciones en el ámbito del centro educativo y fuera de él, así como con el trabajo en experiencias colectivas de calidad educativa o proyectos de alcance diverso (CCL1, CP3, CPSAA1, CPSAA3.1, CC2, CC3, CCEC1, CCEC2). </w:t>
      </w:r>
      <w:r>
        <w:rPr>
          <w:rFonts w:ascii="Times New Roman" w:hAnsi="Times New Roman"/>
          <w:b/>
        </w:rPr>
        <w:t>(5%)</w:t>
      </w:r>
    </w:p>
    <w:p w:rsidR="00964253" w:rsidRDefault="00964253" w:rsidP="00964253">
      <w:pPr>
        <w:pStyle w:val="Metido5"/>
        <w:tabs>
          <w:tab w:val="left" w:pos="900"/>
        </w:tabs>
        <w:spacing w:before="120" w:line="240" w:lineRule="auto"/>
        <w:ind w:left="540"/>
        <w:jc w:val="center"/>
        <w:textAlignment w:val="auto"/>
        <w:rPr>
          <w:rFonts w:ascii="Times New Roman" w:hAnsi="Times New Roman"/>
          <w:b/>
          <w:sz w:val="22"/>
          <w:szCs w:val="22"/>
          <w:u w:val="single"/>
        </w:rPr>
      </w:pPr>
    </w:p>
    <w:p w:rsidR="00964253" w:rsidRDefault="00964253" w:rsidP="00964253">
      <w:pPr>
        <w:pStyle w:val="paragraph"/>
        <w:spacing w:before="0" w:beforeAutospacing="0" w:after="0" w:afterAutospacing="0"/>
        <w:contextualSpacing/>
        <w:jc w:val="both"/>
        <w:textAlignment w:val="baseline"/>
        <w:rPr>
          <w:rStyle w:val="normaltextrun"/>
          <w:color w:val="000000" w:themeColor="text1"/>
          <w:sz w:val="22"/>
          <w:szCs w:val="22"/>
        </w:rPr>
      </w:pPr>
    </w:p>
    <w:p w:rsidR="00964253" w:rsidRPr="007F08F1" w:rsidRDefault="00964253" w:rsidP="00964253">
      <w:pPr>
        <w:widowControl w:val="0"/>
        <w:numPr>
          <w:ilvl w:val="0"/>
          <w:numId w:val="3"/>
        </w:numPr>
        <w:tabs>
          <w:tab w:val="right" w:pos="14"/>
        </w:tabs>
        <w:suppressAutoHyphens/>
        <w:adjustRightInd w:val="0"/>
        <w:spacing w:after="0" w:line="240" w:lineRule="auto"/>
        <w:contextualSpacing/>
        <w:jc w:val="both"/>
        <w:textAlignment w:val="baseline"/>
        <w:rPr>
          <w:rStyle w:val="normaltextrun"/>
          <w:rFonts w:ascii="Times New Roman" w:eastAsia="SimSun" w:hAnsi="Times New Roman" w:cs="Times New Roman"/>
          <w:color w:val="000000" w:themeColor="text1"/>
          <w:kern w:val="1"/>
          <w:lang w:eastAsia="zh-CN" w:bidi="hi-IN"/>
        </w:rPr>
      </w:pPr>
      <w:r>
        <w:rPr>
          <w:rFonts w:ascii="Times New Roman" w:eastAsia="SimSun" w:hAnsi="Times New Roman" w:cs="Times New Roman"/>
          <w:kern w:val="1"/>
          <w:lang w:eastAsia="zh-CN" w:bidi="hi-IN"/>
        </w:rPr>
        <w:t>A lo largo del curso, se valorarán especialmente los siguientes aspectos para la calificación del alumnado: p</w:t>
      </w:r>
      <w:r w:rsidRPr="00822957">
        <w:rPr>
          <w:rFonts w:ascii="Times New Roman" w:eastAsia="SimSun" w:hAnsi="Times New Roman" w:cs="Times New Roman"/>
          <w:kern w:val="1"/>
          <w:lang w:eastAsia="zh-CN" w:bidi="hi-IN"/>
        </w:rPr>
        <w:t>ruebas escritas</w:t>
      </w:r>
      <w:r>
        <w:rPr>
          <w:rFonts w:ascii="Times New Roman" w:eastAsia="SimSun" w:hAnsi="Times New Roman" w:cs="Times New Roman"/>
          <w:kern w:val="1"/>
          <w:lang w:eastAsia="zh-CN" w:bidi="hi-IN"/>
        </w:rPr>
        <w:t xml:space="preserve"> y orales</w:t>
      </w:r>
      <w:r w:rsidRPr="00822957">
        <w:rPr>
          <w:rFonts w:ascii="Times New Roman" w:eastAsia="SimSun" w:hAnsi="Times New Roman" w:cs="Times New Roman"/>
          <w:kern w:val="1"/>
          <w:lang w:eastAsia="zh-CN" w:bidi="hi-IN"/>
        </w:rPr>
        <w:t xml:space="preserve"> de diferente ti</w:t>
      </w:r>
      <w:r>
        <w:rPr>
          <w:rFonts w:ascii="Times New Roman" w:eastAsia="SimSun" w:hAnsi="Times New Roman" w:cs="Times New Roman"/>
          <w:kern w:val="1"/>
          <w:lang w:eastAsia="zh-CN" w:bidi="hi-IN"/>
        </w:rPr>
        <w:t>po (exámenes, controles, exposiciones, etc.); lecturas obligatorias; exposición oral; interés, participación, actitud y trabajo.</w:t>
      </w:r>
    </w:p>
    <w:p w:rsidR="00964253" w:rsidRPr="000144A1" w:rsidRDefault="00964253" w:rsidP="00964253">
      <w:pPr>
        <w:pStyle w:val="paragraph"/>
        <w:numPr>
          <w:ilvl w:val="0"/>
          <w:numId w:val="3"/>
        </w:numPr>
        <w:spacing w:before="0" w:beforeAutospacing="0" w:after="0" w:afterAutospacing="0"/>
        <w:contextualSpacing/>
        <w:jc w:val="both"/>
        <w:textAlignment w:val="baseline"/>
        <w:rPr>
          <w:color w:val="000000" w:themeColor="text1"/>
          <w:sz w:val="22"/>
          <w:szCs w:val="22"/>
        </w:rPr>
      </w:pPr>
      <w:r>
        <w:rPr>
          <w:rStyle w:val="normaltextrun"/>
          <w:color w:val="000000" w:themeColor="text1"/>
          <w:sz w:val="22"/>
          <w:szCs w:val="22"/>
        </w:rPr>
        <w:t>La evaluación de la asignatura tendrá un carácter continuo</w:t>
      </w:r>
      <w:r w:rsidRPr="00F35B51">
        <w:rPr>
          <w:rStyle w:val="normaltextrun"/>
          <w:color w:val="000000" w:themeColor="text1"/>
          <w:sz w:val="22"/>
          <w:szCs w:val="22"/>
        </w:rPr>
        <w:t xml:space="preserve"> y sumativ</w:t>
      </w:r>
      <w:r>
        <w:rPr>
          <w:rStyle w:val="normaltextrun"/>
          <w:color w:val="000000" w:themeColor="text1"/>
          <w:sz w:val="22"/>
          <w:szCs w:val="22"/>
        </w:rPr>
        <w:t>o.</w:t>
      </w:r>
    </w:p>
    <w:p w:rsidR="00964253" w:rsidRPr="00F35B51" w:rsidRDefault="00964253" w:rsidP="00964253">
      <w:pPr>
        <w:pStyle w:val="paragraph"/>
        <w:numPr>
          <w:ilvl w:val="0"/>
          <w:numId w:val="3"/>
        </w:numPr>
        <w:spacing w:before="0" w:beforeAutospacing="0" w:after="0" w:afterAutospacing="0"/>
        <w:contextualSpacing/>
        <w:jc w:val="both"/>
        <w:textAlignment w:val="baseline"/>
        <w:rPr>
          <w:sz w:val="22"/>
          <w:szCs w:val="22"/>
        </w:rPr>
      </w:pPr>
      <w:r w:rsidRPr="00F35B51">
        <w:rPr>
          <w:rStyle w:val="normaltextrun"/>
          <w:color w:val="000000"/>
          <w:sz w:val="22"/>
          <w:szCs w:val="22"/>
        </w:rPr>
        <w:t>En la calificación se tendrá muy en cuenta la ortografía. El departamento empleará, al respecto, los criterios siguientes:</w:t>
      </w:r>
      <w:r w:rsidRPr="00F35B51">
        <w:rPr>
          <w:rStyle w:val="eop"/>
          <w:color w:val="000000"/>
          <w:sz w:val="22"/>
          <w:szCs w:val="22"/>
        </w:rPr>
        <w:t> </w:t>
      </w:r>
    </w:p>
    <w:p w:rsidR="00964253" w:rsidRPr="00F35B51" w:rsidRDefault="00964253" w:rsidP="00964253">
      <w:pPr>
        <w:pStyle w:val="paragraph"/>
        <w:numPr>
          <w:ilvl w:val="0"/>
          <w:numId w:val="2"/>
        </w:numPr>
        <w:spacing w:before="0" w:beforeAutospacing="0" w:after="0" w:afterAutospacing="0"/>
        <w:contextualSpacing/>
        <w:jc w:val="both"/>
        <w:textAlignment w:val="baseline"/>
        <w:rPr>
          <w:sz w:val="22"/>
          <w:szCs w:val="22"/>
        </w:rPr>
      </w:pPr>
      <w:r w:rsidRPr="00F35B51">
        <w:rPr>
          <w:rStyle w:val="normaltextrun"/>
          <w:color w:val="000000"/>
          <w:sz w:val="22"/>
          <w:szCs w:val="22"/>
        </w:rPr>
        <w:t>Detraer 0,25 por cada falta de ortografía de grafemas, desde la primera inclusive.</w:t>
      </w:r>
      <w:r w:rsidRPr="00F35B51">
        <w:rPr>
          <w:rStyle w:val="eop"/>
          <w:color w:val="000000"/>
          <w:sz w:val="22"/>
          <w:szCs w:val="22"/>
        </w:rPr>
        <w:t> </w:t>
      </w:r>
    </w:p>
    <w:p w:rsidR="00964253" w:rsidRPr="00F35B51" w:rsidRDefault="00964253" w:rsidP="00964253">
      <w:pPr>
        <w:pStyle w:val="paragraph"/>
        <w:numPr>
          <w:ilvl w:val="0"/>
          <w:numId w:val="2"/>
        </w:numPr>
        <w:spacing w:before="0" w:beforeAutospacing="0" w:after="0" w:afterAutospacing="0"/>
        <w:contextualSpacing/>
        <w:jc w:val="both"/>
        <w:textAlignment w:val="baseline"/>
        <w:rPr>
          <w:sz w:val="22"/>
          <w:szCs w:val="22"/>
        </w:rPr>
      </w:pPr>
      <w:r w:rsidRPr="00F35B51">
        <w:rPr>
          <w:rStyle w:val="normaltextrun"/>
          <w:color w:val="000000"/>
          <w:sz w:val="22"/>
          <w:szCs w:val="22"/>
        </w:rPr>
        <w:t>Detraer hasta 1 punto por la comisión de errores en la colocación de las tildes (0,1 por cada uno).</w:t>
      </w:r>
      <w:r w:rsidRPr="00F35B51">
        <w:rPr>
          <w:rStyle w:val="eop"/>
          <w:color w:val="000000"/>
          <w:sz w:val="22"/>
          <w:szCs w:val="22"/>
        </w:rPr>
        <w:t> </w:t>
      </w:r>
    </w:p>
    <w:p w:rsidR="00964253" w:rsidRPr="00F35B51" w:rsidRDefault="00964253" w:rsidP="00964253">
      <w:pPr>
        <w:pStyle w:val="paragraph"/>
        <w:numPr>
          <w:ilvl w:val="0"/>
          <w:numId w:val="2"/>
        </w:numPr>
        <w:spacing w:before="0" w:beforeAutospacing="0" w:after="0" w:afterAutospacing="0"/>
        <w:contextualSpacing/>
        <w:jc w:val="both"/>
        <w:textAlignment w:val="baseline"/>
        <w:rPr>
          <w:sz w:val="22"/>
          <w:szCs w:val="22"/>
        </w:rPr>
      </w:pPr>
      <w:r w:rsidRPr="00F35B51">
        <w:rPr>
          <w:rStyle w:val="normaltextrun"/>
          <w:color w:val="000000"/>
          <w:sz w:val="22"/>
          <w:szCs w:val="22"/>
        </w:rPr>
        <w:t>Por el conjunto de estos dos tipos de errores se podrá penalizar con un máximo de 3 puntos por cada prueba escrita.</w:t>
      </w:r>
      <w:r w:rsidRPr="00F35B51">
        <w:rPr>
          <w:rStyle w:val="eop"/>
          <w:color w:val="000000"/>
          <w:sz w:val="22"/>
          <w:szCs w:val="22"/>
        </w:rPr>
        <w:t> </w:t>
      </w:r>
    </w:p>
    <w:p w:rsidR="00964253" w:rsidRPr="00F35B51" w:rsidRDefault="00964253" w:rsidP="00964253">
      <w:pPr>
        <w:pStyle w:val="paragraph"/>
        <w:numPr>
          <w:ilvl w:val="0"/>
          <w:numId w:val="2"/>
        </w:numPr>
        <w:spacing w:before="0" w:beforeAutospacing="0" w:after="0" w:afterAutospacing="0"/>
        <w:contextualSpacing/>
        <w:jc w:val="both"/>
        <w:textAlignment w:val="baseline"/>
        <w:rPr>
          <w:sz w:val="22"/>
          <w:szCs w:val="22"/>
        </w:rPr>
      </w:pPr>
      <w:r w:rsidRPr="00F35B51">
        <w:rPr>
          <w:rStyle w:val="normaltextrun"/>
          <w:color w:val="000000"/>
          <w:sz w:val="22"/>
          <w:szCs w:val="22"/>
        </w:rPr>
        <w:t xml:space="preserve">Dada la importancia que tienen la correcta expresión, puntuación y presentación, se restará hasta 1 punto por faltas de concordancia, anacolutos, </w:t>
      </w:r>
      <w:proofErr w:type="spellStart"/>
      <w:r w:rsidRPr="00F35B51">
        <w:rPr>
          <w:rStyle w:val="normaltextrun"/>
          <w:color w:val="000000"/>
          <w:sz w:val="22"/>
          <w:szCs w:val="22"/>
        </w:rPr>
        <w:t>farragosidad</w:t>
      </w:r>
      <w:proofErr w:type="spellEnd"/>
      <w:r w:rsidRPr="00F35B51">
        <w:rPr>
          <w:rStyle w:val="normaltextrun"/>
          <w:color w:val="000000"/>
          <w:sz w:val="22"/>
          <w:szCs w:val="22"/>
        </w:rPr>
        <w:t xml:space="preserve"> sintáctica, errores de puntuación, ausencia de márgenes y sangrías, errores en citas textuales (ausencia de comillas)</w:t>
      </w:r>
      <w:r>
        <w:rPr>
          <w:rStyle w:val="normaltextrun"/>
          <w:color w:val="000000"/>
          <w:sz w:val="22"/>
          <w:szCs w:val="22"/>
        </w:rPr>
        <w:t xml:space="preserve"> </w:t>
      </w:r>
      <w:r w:rsidRPr="00F35B51">
        <w:rPr>
          <w:rStyle w:val="normaltextrun"/>
          <w:color w:val="000000"/>
          <w:sz w:val="22"/>
          <w:szCs w:val="22"/>
        </w:rPr>
        <w:t>…</w:t>
      </w:r>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Se podrá detraer un punto en cada evaluación si el alumno: mostrara faltas de asistencia sin justificar, falta de material, pasividad o rechazo ante la asignatura –artículo 128.5 del RRI</w:t>
      </w:r>
      <w:proofErr w:type="gramStart"/>
      <w:r w:rsidRPr="00F35B51">
        <w:rPr>
          <w:rStyle w:val="normaltextrun"/>
          <w:color w:val="000000"/>
          <w:sz w:val="22"/>
          <w:szCs w:val="22"/>
        </w:rPr>
        <w:t>–  y</w:t>
      </w:r>
      <w:proofErr w:type="gramEnd"/>
      <w:r w:rsidRPr="00F35B51">
        <w:rPr>
          <w:rStyle w:val="normaltextrun"/>
          <w:color w:val="000000"/>
          <w:sz w:val="22"/>
          <w:szCs w:val="22"/>
        </w:rPr>
        <w:t>/o mala actitud.</w:t>
      </w:r>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Al tratarse de evaluación continua y acumulativa en todas las partes, se dará la asignatura por superada si se tiene la tercera evaluación aprobada y entre las tres evaluaciones se dé una media de cinco. En el caso de que no se cumplan estos requisitos, el alumno deberá hacer una prueba global en junio, donde la nota que podrán sacar como máximo es un 5. </w:t>
      </w:r>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La nota final de curso será la media de las calificaciones de las tres evaluaciones, siempre y cuando no haya ningún examen suspenso por debajo de 4 puntos.</w:t>
      </w:r>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La asistencia a los exámenes es obligatoria. En aras de la igualdad y para evitar agravios comparativos entre alumnos, no se realizará ningún examen a quien no asista en la fecha establecida, salvo entrega de un justificante en el que se acredite alguna de estas situaciones: enfermedad acreditada médicamente, ingreso hospitalario, asistencia a competición deportiva justificada anteriormente, impedimento grave por causa de fallecimiento de un familiar de primer grado o viaje inexcusable urgente por causas familiares justificadas. Si un alumno, por las causas mencionadas, no puede realizar el examen, el profesor decidirá el lugar y la hora de la realización de dicho examen. En caso de causa no justificada según los supuestos señalados, la prueba será calificada con un cero.</w:t>
      </w:r>
      <w:r w:rsidRPr="00F35B51">
        <w:rPr>
          <w:rStyle w:val="eop"/>
          <w:color w:val="000000"/>
          <w:sz w:val="22"/>
          <w:szCs w:val="22"/>
        </w:rPr>
        <w:t> </w:t>
      </w:r>
    </w:p>
    <w:p w:rsidR="00964253" w:rsidRPr="00F35B51" w:rsidRDefault="00964253" w:rsidP="00964253">
      <w:pPr>
        <w:pStyle w:val="paragraph"/>
        <w:numPr>
          <w:ilvl w:val="0"/>
          <w:numId w:val="4"/>
        </w:numPr>
        <w:spacing w:before="0" w:beforeAutospacing="0" w:after="0" w:afterAutospacing="0"/>
        <w:contextualSpacing/>
        <w:jc w:val="both"/>
        <w:textAlignment w:val="baseline"/>
        <w:rPr>
          <w:sz w:val="22"/>
          <w:szCs w:val="22"/>
        </w:rPr>
      </w:pPr>
      <w:r w:rsidRPr="00F35B51">
        <w:rPr>
          <w:rStyle w:val="normaltextrun"/>
          <w:color w:val="000000"/>
          <w:sz w:val="22"/>
          <w:szCs w:val="22"/>
        </w:rPr>
        <w:t>En el caso de que un alumno no pueda asistir a clase durante semanas o un trimestre -parcial o completo- por causas no justificadas anteriormente citadas acreditadas, se le examinará a final de curso de la materia pendiente evaluable.</w:t>
      </w:r>
      <w:r w:rsidRPr="00F35B51">
        <w:rPr>
          <w:rStyle w:val="eop"/>
          <w:color w:val="000000"/>
          <w:sz w:val="22"/>
          <w:szCs w:val="22"/>
        </w:rPr>
        <w:t> </w:t>
      </w:r>
    </w:p>
    <w:p w:rsidR="00964253" w:rsidRPr="00F35B51" w:rsidRDefault="00964253" w:rsidP="00964253">
      <w:pPr>
        <w:pStyle w:val="paragraph"/>
        <w:spacing w:before="0" w:beforeAutospacing="0" w:after="0" w:afterAutospacing="0"/>
        <w:ind w:left="600"/>
        <w:contextualSpacing/>
        <w:jc w:val="both"/>
        <w:textAlignment w:val="baseline"/>
        <w:rPr>
          <w:sz w:val="22"/>
          <w:szCs w:val="22"/>
        </w:rPr>
      </w:pPr>
      <w:r w:rsidRPr="00F35B51">
        <w:rPr>
          <w:rStyle w:val="normaltextrun"/>
          <w:color w:val="000000"/>
          <w:sz w:val="22"/>
          <w:szCs w:val="22"/>
        </w:rPr>
        <w:t>Las faltas reiteradas e injustificadas serán sometidas a los criterios de evaluación enunciados en el artículo 128 del RRI del centro.</w:t>
      </w:r>
      <w:r w:rsidRPr="00F35B51">
        <w:rPr>
          <w:rStyle w:val="eop"/>
          <w:color w:val="000000"/>
          <w:sz w:val="22"/>
          <w:szCs w:val="22"/>
        </w:rPr>
        <w:t> </w:t>
      </w:r>
    </w:p>
    <w:p w:rsidR="00964253" w:rsidRPr="00F35B51" w:rsidRDefault="00964253" w:rsidP="00964253">
      <w:pPr>
        <w:pStyle w:val="paragraph"/>
        <w:numPr>
          <w:ilvl w:val="0"/>
          <w:numId w:val="5"/>
        </w:numPr>
        <w:spacing w:before="0" w:beforeAutospacing="0" w:after="0" w:afterAutospacing="0"/>
        <w:contextualSpacing/>
        <w:jc w:val="both"/>
        <w:textAlignment w:val="baseline"/>
        <w:rPr>
          <w:sz w:val="22"/>
          <w:szCs w:val="22"/>
        </w:rPr>
      </w:pPr>
      <w:r w:rsidRPr="00F35B51">
        <w:rPr>
          <w:rStyle w:val="normaltextrun"/>
          <w:color w:val="000000"/>
          <w:sz w:val="22"/>
          <w:szCs w:val="22"/>
        </w:rPr>
        <w:t>En </w:t>
      </w:r>
      <w:bookmarkStart w:id="0" w:name="_GoBack"/>
      <w:bookmarkEnd w:id="0"/>
      <w:r w:rsidRPr="00F35B51">
        <w:rPr>
          <w:rStyle w:val="normaltextrun"/>
          <w:color w:val="000000"/>
          <w:sz w:val="22"/>
          <w:szCs w:val="22"/>
        </w:rPr>
        <w:t>caso de que un alumno sea sorprendido copiando en un examen su calificación será de cero.</w:t>
      </w:r>
      <w:r w:rsidRPr="00F35B51">
        <w:rPr>
          <w:rStyle w:val="eop"/>
          <w:color w:val="000000"/>
          <w:sz w:val="22"/>
          <w:szCs w:val="22"/>
        </w:rPr>
        <w:t> </w:t>
      </w:r>
    </w:p>
    <w:p w:rsidR="00964253" w:rsidRPr="00F35B51" w:rsidRDefault="00964253" w:rsidP="00964253">
      <w:pPr>
        <w:pStyle w:val="paragraph"/>
        <w:numPr>
          <w:ilvl w:val="0"/>
          <w:numId w:val="5"/>
        </w:numPr>
        <w:spacing w:before="0" w:beforeAutospacing="0" w:after="0" w:afterAutospacing="0"/>
        <w:contextualSpacing/>
        <w:jc w:val="both"/>
        <w:textAlignment w:val="baseline"/>
        <w:rPr>
          <w:sz w:val="22"/>
          <w:szCs w:val="22"/>
        </w:rPr>
      </w:pPr>
      <w:r w:rsidRPr="00F35B51">
        <w:rPr>
          <w:rStyle w:val="normaltextrun"/>
          <w:color w:val="000000"/>
          <w:sz w:val="22"/>
          <w:szCs w:val="22"/>
        </w:rPr>
        <w:t>Está prohibido asistir o utilizar dispositivos como teléfonos o tecnología similar-relojes, etc.- para la realización de las pruebas; el profesor tiene la potestad de pedir, al comienzo del examen, que el alumnado guarde en su mochila o se custodien en la mesa del docente dichos dispositivos.</w:t>
      </w:r>
      <w:r w:rsidRPr="00F35B51">
        <w:rPr>
          <w:rStyle w:val="eop"/>
          <w:color w:val="000000"/>
          <w:sz w:val="22"/>
          <w:szCs w:val="22"/>
        </w:rPr>
        <w:t> </w:t>
      </w:r>
    </w:p>
    <w:p w:rsidR="00964253" w:rsidRPr="00F35B51" w:rsidRDefault="00964253" w:rsidP="00964253">
      <w:pPr>
        <w:pStyle w:val="paragraph"/>
        <w:numPr>
          <w:ilvl w:val="0"/>
          <w:numId w:val="5"/>
        </w:numPr>
        <w:spacing w:before="0" w:beforeAutospacing="0" w:after="0" w:afterAutospacing="0"/>
        <w:contextualSpacing/>
        <w:jc w:val="both"/>
        <w:textAlignment w:val="baseline"/>
        <w:rPr>
          <w:sz w:val="22"/>
          <w:szCs w:val="22"/>
        </w:rPr>
      </w:pPr>
      <w:r w:rsidRPr="00F35B51">
        <w:rPr>
          <w:rStyle w:val="normaltextrun"/>
          <w:sz w:val="22"/>
          <w:szCs w:val="22"/>
        </w:rPr>
        <w:t>La calificación del proceso de aprendizaje será la resultante de:</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Las pruebas o ejercicios escritos efectuados sobre los bloques de contenido de las diversas unidades didácticas. El alumnado deberá mostrar un conocimiento suficiente de cada uno de estos bloques.</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Las actividades escritas realizadas en casa y en el aula y plasmadas en el cuaderno.</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lastRenderedPageBreak/>
        <w:t>Las fichas y controles de las lecturas obligatorias.</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Las intervenciones orales correspondientes a cada evaluación.</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El manejo de las técnicas de aprendizaje y de las fuentes de información y documentación.</w:t>
      </w:r>
      <w:r w:rsidRPr="00F35B51">
        <w:rPr>
          <w:rStyle w:val="eop"/>
          <w:sz w:val="22"/>
          <w:szCs w:val="22"/>
        </w:rPr>
        <w:t> </w:t>
      </w:r>
    </w:p>
    <w:p w:rsidR="00964253" w:rsidRPr="00F35B51" w:rsidRDefault="00964253" w:rsidP="00964253">
      <w:pPr>
        <w:pStyle w:val="paragraph"/>
        <w:numPr>
          <w:ilvl w:val="0"/>
          <w:numId w:val="6"/>
        </w:numPr>
        <w:spacing w:before="0" w:beforeAutospacing="0" w:after="0" w:afterAutospacing="0"/>
        <w:contextualSpacing/>
        <w:jc w:val="both"/>
        <w:textAlignment w:val="baseline"/>
        <w:rPr>
          <w:sz w:val="22"/>
          <w:szCs w:val="22"/>
        </w:rPr>
      </w:pPr>
      <w:r w:rsidRPr="00F35B51">
        <w:rPr>
          <w:rStyle w:val="normaltextrun"/>
          <w:sz w:val="22"/>
          <w:szCs w:val="22"/>
        </w:rPr>
        <w:t xml:space="preserve">En cada evaluación se realizarán pruebas sobre cada uno de los bloques temáticos. Generalmente se partirá de </w:t>
      </w:r>
      <w:r w:rsidRPr="00F35B51">
        <w:rPr>
          <w:rStyle w:val="normaltextrun"/>
          <w:sz w:val="22"/>
          <w:szCs w:val="22"/>
          <w:u w:val="single"/>
        </w:rPr>
        <w:t>textos</w:t>
      </w:r>
      <w:r w:rsidRPr="00F35B51">
        <w:rPr>
          <w:rStyle w:val="normaltextrun"/>
          <w:sz w:val="22"/>
          <w:szCs w:val="22"/>
        </w:rPr>
        <w:t xml:space="preserve">, sobre los que se formularán </w:t>
      </w:r>
      <w:r w:rsidRPr="00F35B51">
        <w:rPr>
          <w:rStyle w:val="normaltextrun"/>
          <w:sz w:val="22"/>
          <w:szCs w:val="22"/>
          <w:u w:val="single"/>
        </w:rPr>
        <w:t>cuestiones</w:t>
      </w:r>
      <w:r w:rsidRPr="00F35B51">
        <w:rPr>
          <w:rStyle w:val="normaltextrun"/>
          <w:sz w:val="22"/>
          <w:szCs w:val="22"/>
        </w:rPr>
        <w:t xml:space="preserve"> relativas a las unidades didácticas estudiadas.</w:t>
      </w:r>
      <w:r w:rsidRPr="00F35B51">
        <w:rPr>
          <w:rStyle w:val="eop"/>
          <w:sz w:val="22"/>
          <w:szCs w:val="22"/>
        </w:rPr>
        <w:t> </w:t>
      </w:r>
    </w:p>
    <w:p w:rsidR="00964253" w:rsidRPr="00F35B51" w:rsidRDefault="00964253" w:rsidP="00964253">
      <w:pPr>
        <w:pStyle w:val="paragraph"/>
        <w:numPr>
          <w:ilvl w:val="0"/>
          <w:numId w:val="7"/>
        </w:numPr>
        <w:spacing w:before="0" w:beforeAutospacing="0" w:after="0" w:afterAutospacing="0"/>
        <w:contextualSpacing/>
        <w:jc w:val="both"/>
        <w:textAlignment w:val="baseline"/>
        <w:rPr>
          <w:sz w:val="22"/>
          <w:szCs w:val="22"/>
        </w:rPr>
      </w:pPr>
      <w:r>
        <w:rPr>
          <w:rStyle w:val="normaltextrun"/>
          <w:sz w:val="22"/>
          <w:szCs w:val="22"/>
        </w:rPr>
        <w:t xml:space="preserve">Las pruebas </w:t>
      </w:r>
      <w:r w:rsidRPr="00F35B51">
        <w:rPr>
          <w:rStyle w:val="normaltextrun"/>
          <w:sz w:val="22"/>
          <w:szCs w:val="22"/>
        </w:rPr>
        <w:t>constarán de:</w:t>
      </w:r>
      <w:r w:rsidRPr="00F35B51">
        <w:rPr>
          <w:rStyle w:val="eop"/>
          <w:sz w:val="22"/>
          <w:szCs w:val="22"/>
        </w:rPr>
        <w:t> </w:t>
      </w:r>
    </w:p>
    <w:p w:rsidR="00964253" w:rsidRPr="00F35B51" w:rsidRDefault="00964253" w:rsidP="00964253">
      <w:pPr>
        <w:pStyle w:val="paragraph"/>
        <w:numPr>
          <w:ilvl w:val="0"/>
          <w:numId w:val="8"/>
        </w:numPr>
        <w:spacing w:before="0" w:beforeAutospacing="0" w:after="0" w:afterAutospacing="0"/>
        <w:contextualSpacing/>
        <w:jc w:val="both"/>
        <w:textAlignment w:val="baseline"/>
        <w:rPr>
          <w:sz w:val="22"/>
          <w:szCs w:val="22"/>
        </w:rPr>
      </w:pPr>
      <w:r w:rsidRPr="00F35B51">
        <w:rPr>
          <w:rStyle w:val="normaltextrun"/>
          <w:sz w:val="22"/>
          <w:szCs w:val="22"/>
        </w:rPr>
        <w:t>Parte teórica: desarrollo de alguna cuestión amplia y de algunas preguntas breves.</w:t>
      </w:r>
      <w:r w:rsidRPr="00F35B51">
        <w:rPr>
          <w:rStyle w:val="eop"/>
          <w:sz w:val="22"/>
          <w:szCs w:val="22"/>
        </w:rPr>
        <w:t> </w:t>
      </w:r>
    </w:p>
    <w:p w:rsidR="00964253" w:rsidRPr="00F35B51" w:rsidRDefault="00964253" w:rsidP="00964253">
      <w:pPr>
        <w:pStyle w:val="paragraph"/>
        <w:numPr>
          <w:ilvl w:val="0"/>
          <w:numId w:val="8"/>
        </w:numPr>
        <w:spacing w:before="0" w:beforeAutospacing="0" w:after="0" w:afterAutospacing="0"/>
        <w:contextualSpacing/>
        <w:jc w:val="both"/>
        <w:textAlignment w:val="baseline"/>
        <w:rPr>
          <w:sz w:val="22"/>
          <w:szCs w:val="22"/>
        </w:rPr>
      </w:pPr>
      <w:r w:rsidRPr="00F35B51">
        <w:rPr>
          <w:rStyle w:val="normaltextrun"/>
          <w:sz w:val="22"/>
          <w:szCs w:val="22"/>
        </w:rPr>
        <w:t>Comentario de texto guiado.</w:t>
      </w:r>
      <w:r w:rsidRPr="00F35B51">
        <w:rPr>
          <w:rStyle w:val="eop"/>
          <w:sz w:val="22"/>
          <w:szCs w:val="22"/>
        </w:rPr>
        <w:t> </w:t>
      </w:r>
    </w:p>
    <w:p w:rsidR="00964253" w:rsidRPr="00F35B51" w:rsidRDefault="00964253" w:rsidP="00964253">
      <w:pPr>
        <w:pStyle w:val="paragraph"/>
        <w:numPr>
          <w:ilvl w:val="0"/>
          <w:numId w:val="8"/>
        </w:numPr>
        <w:spacing w:before="0" w:beforeAutospacing="0" w:after="0" w:afterAutospacing="0"/>
        <w:contextualSpacing/>
        <w:jc w:val="both"/>
        <w:textAlignment w:val="baseline"/>
        <w:rPr>
          <w:color w:val="000000" w:themeColor="text1"/>
          <w:sz w:val="22"/>
          <w:szCs w:val="22"/>
        </w:rPr>
      </w:pPr>
      <w:r w:rsidRPr="00F35B51">
        <w:rPr>
          <w:rStyle w:val="normaltextrun"/>
          <w:color w:val="000000" w:themeColor="text1"/>
          <w:sz w:val="22"/>
          <w:szCs w:val="22"/>
        </w:rPr>
        <w:t>Control de las obras leídas.</w:t>
      </w:r>
      <w:r w:rsidRPr="00F35B51">
        <w:rPr>
          <w:rStyle w:val="eop"/>
          <w:color w:val="000000" w:themeColor="text1"/>
          <w:sz w:val="22"/>
          <w:szCs w:val="22"/>
        </w:rPr>
        <w:t> </w:t>
      </w:r>
    </w:p>
    <w:p w:rsidR="00964253" w:rsidRPr="00F35B51" w:rsidRDefault="00964253" w:rsidP="00964253">
      <w:pPr>
        <w:pStyle w:val="paragraph"/>
        <w:numPr>
          <w:ilvl w:val="0"/>
          <w:numId w:val="7"/>
        </w:numPr>
        <w:spacing w:before="0" w:beforeAutospacing="0" w:after="0" w:afterAutospacing="0"/>
        <w:contextualSpacing/>
        <w:jc w:val="both"/>
        <w:textAlignment w:val="baseline"/>
        <w:rPr>
          <w:color w:val="000000" w:themeColor="text1"/>
          <w:sz w:val="22"/>
          <w:szCs w:val="22"/>
        </w:rPr>
      </w:pPr>
      <w:r w:rsidRPr="00F35B51">
        <w:rPr>
          <w:rStyle w:val="normaltextrun"/>
          <w:color w:val="000000"/>
          <w:sz w:val="22"/>
          <w:szCs w:val="22"/>
        </w:rPr>
        <w:t>Criterios para la recuperación de la asignatura: </w:t>
      </w:r>
      <w:r w:rsidRPr="00F35B51">
        <w:rPr>
          <w:rStyle w:val="eop"/>
          <w:color w:val="000000"/>
          <w:sz w:val="22"/>
          <w:szCs w:val="22"/>
        </w:rPr>
        <w:t> </w:t>
      </w:r>
    </w:p>
    <w:p w:rsidR="00964253" w:rsidRPr="00F35B51" w:rsidRDefault="00964253" w:rsidP="00964253">
      <w:pPr>
        <w:pStyle w:val="paragraph"/>
        <w:numPr>
          <w:ilvl w:val="0"/>
          <w:numId w:val="10"/>
        </w:numPr>
        <w:spacing w:before="0" w:beforeAutospacing="0" w:after="0" w:afterAutospacing="0"/>
        <w:contextualSpacing/>
        <w:jc w:val="both"/>
        <w:textAlignment w:val="baseline"/>
        <w:rPr>
          <w:sz w:val="22"/>
          <w:szCs w:val="22"/>
        </w:rPr>
      </w:pPr>
      <w:r w:rsidRPr="00F35B51">
        <w:rPr>
          <w:rStyle w:val="normaltextrun"/>
          <w:color w:val="000000"/>
          <w:sz w:val="22"/>
          <w:szCs w:val="22"/>
        </w:rPr>
        <w:t>Cuando dicha nota media final no sea, como mínimo, un 5, el alumno deberá presentarse en junio a un examen global con las siguientes condiciones: si el alumno ha suspendido una única evaluación se presentará sólo a ésta. Si las evaluaciones suspensas fuesen dos o tres, deberá realizar el examen global completo</w:t>
      </w:r>
      <w:r>
        <w:rPr>
          <w:rStyle w:val="normaltextrun"/>
          <w:color w:val="000000"/>
          <w:sz w:val="22"/>
          <w:szCs w:val="22"/>
        </w:rPr>
        <w:t xml:space="preserve">. </w:t>
      </w:r>
      <w:r w:rsidRPr="00F35B51">
        <w:rPr>
          <w:rStyle w:val="normaltextrun"/>
          <w:color w:val="000000"/>
          <w:sz w:val="22"/>
          <w:szCs w:val="22"/>
        </w:rPr>
        <w:t>Si el alumno no respondiese a alguno de los apartados suspenderá el examen.</w:t>
      </w:r>
      <w:r w:rsidRPr="00F35B51">
        <w:rPr>
          <w:rStyle w:val="eop"/>
          <w:color w:val="000000"/>
          <w:sz w:val="22"/>
          <w:szCs w:val="22"/>
        </w:rPr>
        <w:t> </w:t>
      </w:r>
    </w:p>
    <w:p w:rsidR="00964253" w:rsidRPr="0070775D" w:rsidRDefault="00964253" w:rsidP="00964253">
      <w:pPr>
        <w:pStyle w:val="paragraph"/>
        <w:numPr>
          <w:ilvl w:val="0"/>
          <w:numId w:val="10"/>
        </w:numPr>
        <w:spacing w:before="0" w:beforeAutospacing="0" w:after="0" w:afterAutospacing="0"/>
        <w:contextualSpacing/>
        <w:jc w:val="both"/>
        <w:textAlignment w:val="baseline"/>
        <w:rPr>
          <w:rStyle w:val="eop"/>
          <w:sz w:val="22"/>
          <w:szCs w:val="22"/>
        </w:rPr>
      </w:pPr>
      <w:r>
        <w:rPr>
          <w:rStyle w:val="normaltextrun"/>
          <w:color w:val="000000" w:themeColor="text1"/>
          <w:sz w:val="22"/>
          <w:szCs w:val="22"/>
        </w:rPr>
        <w:t>Pruebas extraordinarias</w:t>
      </w:r>
      <w:r w:rsidRPr="00F35B51">
        <w:rPr>
          <w:rStyle w:val="normaltextrun"/>
          <w:color w:val="000000"/>
          <w:sz w:val="22"/>
          <w:szCs w:val="22"/>
        </w:rPr>
        <w:t>. Consistirá en una prueba global de la materia y para su calificación se aplicará el criterio de mínimos arriba descrito.</w:t>
      </w:r>
      <w:r w:rsidRPr="00F35B51">
        <w:rPr>
          <w:rStyle w:val="eop"/>
          <w:color w:val="000000"/>
          <w:sz w:val="22"/>
          <w:szCs w:val="22"/>
        </w:rPr>
        <w:t> </w:t>
      </w:r>
    </w:p>
    <w:p w:rsidR="00964253" w:rsidRDefault="00964253" w:rsidP="00964253">
      <w:pPr>
        <w:pStyle w:val="paragraph"/>
        <w:spacing w:before="0" w:beforeAutospacing="0" w:after="0" w:afterAutospacing="0"/>
        <w:contextualSpacing/>
        <w:jc w:val="both"/>
        <w:textAlignment w:val="baseline"/>
        <w:rPr>
          <w:rStyle w:val="normaltextrun"/>
          <w:color w:val="000000" w:themeColor="text1"/>
          <w:sz w:val="22"/>
          <w:szCs w:val="22"/>
        </w:rPr>
      </w:pPr>
    </w:p>
    <w:p w:rsidR="00964253" w:rsidRDefault="00964253" w:rsidP="00964253">
      <w:pPr>
        <w:widowControl w:val="0"/>
        <w:tabs>
          <w:tab w:val="right" w:pos="14"/>
        </w:tabs>
        <w:suppressAutoHyphens/>
        <w:adjustRightInd w:val="0"/>
        <w:spacing w:after="0" w:line="240" w:lineRule="auto"/>
        <w:textAlignment w:val="baseline"/>
        <w:rPr>
          <w:rFonts w:ascii="Times New Roman" w:eastAsia="SimSun" w:hAnsi="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Pr="004A0D82" w:rsidRDefault="00964253" w:rsidP="00964253">
      <w:pPr>
        <w:widowControl w:val="0"/>
        <w:tabs>
          <w:tab w:val="right" w:pos="14"/>
        </w:tabs>
        <w:suppressAutoHyphens/>
        <w:adjustRightInd w:val="0"/>
        <w:spacing w:after="0" w:line="240" w:lineRule="auto"/>
        <w:ind w:left="960"/>
        <w:jc w:val="both"/>
        <w:textAlignment w:val="baseline"/>
        <w:rPr>
          <w:rStyle w:val="normaltextrun"/>
          <w:rFonts w:ascii="Times New Roman" w:eastAsia="SimSun" w:hAnsi="Times New Roman" w:cs="Times New Roman"/>
          <w:color w:val="000000" w:themeColor="text1"/>
          <w:kern w:val="2"/>
          <w:lang w:eastAsia="zh-CN" w:bidi="hi-IN"/>
        </w:rPr>
      </w:pPr>
    </w:p>
    <w:p w:rsidR="00964253" w:rsidRDefault="00964253" w:rsidP="00964253">
      <w:pPr>
        <w:pStyle w:val="paragraph"/>
        <w:spacing w:before="0" w:beforeAutospacing="0" w:after="0" w:afterAutospacing="0"/>
        <w:contextualSpacing/>
        <w:jc w:val="both"/>
        <w:textAlignment w:val="baseline"/>
        <w:rPr>
          <w:rStyle w:val="normaltextrun"/>
          <w:color w:val="000000" w:themeColor="text1"/>
          <w:sz w:val="22"/>
          <w:szCs w:val="22"/>
        </w:rPr>
      </w:pPr>
    </w:p>
    <w:p w:rsidR="00964253" w:rsidRDefault="00964253" w:rsidP="00964253">
      <w:pPr>
        <w:pStyle w:val="paragraph"/>
        <w:spacing w:before="0" w:beforeAutospacing="0" w:after="0" w:afterAutospacing="0"/>
        <w:contextualSpacing/>
        <w:jc w:val="both"/>
        <w:textAlignment w:val="baseline"/>
        <w:rPr>
          <w:rStyle w:val="eop"/>
          <w:sz w:val="22"/>
          <w:szCs w:val="22"/>
        </w:rPr>
      </w:pPr>
    </w:p>
    <w:p w:rsidR="00E179A0" w:rsidRDefault="00964253"/>
    <w:sectPr w:rsidR="00E179A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124C13"/>
    <w:multiLevelType w:val="hybridMultilevel"/>
    <w:tmpl w:val="69848866"/>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15:restartNumberingAfterBreak="0">
    <w:nsid w:val="30FA1FA1"/>
    <w:multiLevelType w:val="hybridMultilevel"/>
    <w:tmpl w:val="4F00239C"/>
    <w:lvl w:ilvl="0" w:tplc="0C0A0003">
      <w:start w:val="1"/>
      <w:numFmt w:val="bullet"/>
      <w:lvlText w:val="o"/>
      <w:lvlJc w:val="left"/>
      <w:pPr>
        <w:ind w:left="1320" w:hanging="360"/>
      </w:pPr>
      <w:rPr>
        <w:rFonts w:ascii="Courier New" w:hAnsi="Courier New" w:cs="Courier New" w:hint="default"/>
      </w:rPr>
    </w:lvl>
    <w:lvl w:ilvl="1" w:tplc="0C0A0003" w:tentative="1">
      <w:start w:val="1"/>
      <w:numFmt w:val="bullet"/>
      <w:lvlText w:val="o"/>
      <w:lvlJc w:val="left"/>
      <w:pPr>
        <w:ind w:left="2040" w:hanging="360"/>
      </w:pPr>
      <w:rPr>
        <w:rFonts w:ascii="Courier New" w:hAnsi="Courier New" w:cs="Courier New" w:hint="default"/>
      </w:rPr>
    </w:lvl>
    <w:lvl w:ilvl="2" w:tplc="0C0A0005" w:tentative="1">
      <w:start w:val="1"/>
      <w:numFmt w:val="bullet"/>
      <w:lvlText w:val=""/>
      <w:lvlJc w:val="left"/>
      <w:pPr>
        <w:ind w:left="2760" w:hanging="360"/>
      </w:pPr>
      <w:rPr>
        <w:rFonts w:ascii="Wingdings" w:hAnsi="Wingdings" w:hint="default"/>
      </w:rPr>
    </w:lvl>
    <w:lvl w:ilvl="3" w:tplc="0C0A0001" w:tentative="1">
      <w:start w:val="1"/>
      <w:numFmt w:val="bullet"/>
      <w:lvlText w:val=""/>
      <w:lvlJc w:val="left"/>
      <w:pPr>
        <w:ind w:left="3480" w:hanging="360"/>
      </w:pPr>
      <w:rPr>
        <w:rFonts w:ascii="Symbol" w:hAnsi="Symbol" w:hint="default"/>
      </w:rPr>
    </w:lvl>
    <w:lvl w:ilvl="4" w:tplc="0C0A0003" w:tentative="1">
      <w:start w:val="1"/>
      <w:numFmt w:val="bullet"/>
      <w:lvlText w:val="o"/>
      <w:lvlJc w:val="left"/>
      <w:pPr>
        <w:ind w:left="4200" w:hanging="360"/>
      </w:pPr>
      <w:rPr>
        <w:rFonts w:ascii="Courier New" w:hAnsi="Courier New" w:cs="Courier New" w:hint="default"/>
      </w:rPr>
    </w:lvl>
    <w:lvl w:ilvl="5" w:tplc="0C0A0005" w:tentative="1">
      <w:start w:val="1"/>
      <w:numFmt w:val="bullet"/>
      <w:lvlText w:val=""/>
      <w:lvlJc w:val="left"/>
      <w:pPr>
        <w:ind w:left="4920" w:hanging="360"/>
      </w:pPr>
      <w:rPr>
        <w:rFonts w:ascii="Wingdings" w:hAnsi="Wingdings" w:hint="default"/>
      </w:rPr>
    </w:lvl>
    <w:lvl w:ilvl="6" w:tplc="0C0A0001" w:tentative="1">
      <w:start w:val="1"/>
      <w:numFmt w:val="bullet"/>
      <w:lvlText w:val=""/>
      <w:lvlJc w:val="left"/>
      <w:pPr>
        <w:ind w:left="5640" w:hanging="360"/>
      </w:pPr>
      <w:rPr>
        <w:rFonts w:ascii="Symbol" w:hAnsi="Symbol" w:hint="default"/>
      </w:rPr>
    </w:lvl>
    <w:lvl w:ilvl="7" w:tplc="0C0A0003" w:tentative="1">
      <w:start w:val="1"/>
      <w:numFmt w:val="bullet"/>
      <w:lvlText w:val="o"/>
      <w:lvlJc w:val="left"/>
      <w:pPr>
        <w:ind w:left="6360" w:hanging="360"/>
      </w:pPr>
      <w:rPr>
        <w:rFonts w:ascii="Courier New" w:hAnsi="Courier New" w:cs="Courier New" w:hint="default"/>
      </w:rPr>
    </w:lvl>
    <w:lvl w:ilvl="8" w:tplc="0C0A0005" w:tentative="1">
      <w:start w:val="1"/>
      <w:numFmt w:val="bullet"/>
      <w:lvlText w:val=""/>
      <w:lvlJc w:val="left"/>
      <w:pPr>
        <w:ind w:left="7080" w:hanging="360"/>
      </w:pPr>
      <w:rPr>
        <w:rFonts w:ascii="Wingdings" w:hAnsi="Wingdings" w:hint="default"/>
      </w:rPr>
    </w:lvl>
  </w:abstractNum>
  <w:abstractNum w:abstractNumId="2" w15:restartNumberingAfterBreak="0">
    <w:nsid w:val="473D35AB"/>
    <w:multiLevelType w:val="hybridMultilevel"/>
    <w:tmpl w:val="63E257EE"/>
    <w:lvl w:ilvl="0" w:tplc="0C0A0003">
      <w:start w:val="1"/>
      <w:numFmt w:val="bullet"/>
      <w:lvlText w:val="o"/>
      <w:lvlJc w:val="left"/>
      <w:pPr>
        <w:ind w:left="1680" w:hanging="360"/>
      </w:pPr>
      <w:rPr>
        <w:rFonts w:ascii="Courier New" w:hAnsi="Courier New" w:cs="Courier New" w:hint="default"/>
      </w:rPr>
    </w:lvl>
    <w:lvl w:ilvl="1" w:tplc="0C0A0003" w:tentative="1">
      <w:start w:val="1"/>
      <w:numFmt w:val="bullet"/>
      <w:lvlText w:val="o"/>
      <w:lvlJc w:val="left"/>
      <w:pPr>
        <w:ind w:left="2400" w:hanging="360"/>
      </w:pPr>
      <w:rPr>
        <w:rFonts w:ascii="Courier New" w:hAnsi="Courier New" w:cs="Courier New" w:hint="default"/>
      </w:rPr>
    </w:lvl>
    <w:lvl w:ilvl="2" w:tplc="0C0A0005" w:tentative="1">
      <w:start w:val="1"/>
      <w:numFmt w:val="bullet"/>
      <w:lvlText w:val=""/>
      <w:lvlJc w:val="left"/>
      <w:pPr>
        <w:ind w:left="3120" w:hanging="360"/>
      </w:pPr>
      <w:rPr>
        <w:rFonts w:ascii="Wingdings" w:hAnsi="Wingdings" w:hint="default"/>
      </w:rPr>
    </w:lvl>
    <w:lvl w:ilvl="3" w:tplc="0C0A0001" w:tentative="1">
      <w:start w:val="1"/>
      <w:numFmt w:val="bullet"/>
      <w:lvlText w:val=""/>
      <w:lvlJc w:val="left"/>
      <w:pPr>
        <w:ind w:left="3840" w:hanging="360"/>
      </w:pPr>
      <w:rPr>
        <w:rFonts w:ascii="Symbol" w:hAnsi="Symbol" w:hint="default"/>
      </w:rPr>
    </w:lvl>
    <w:lvl w:ilvl="4" w:tplc="0C0A0003" w:tentative="1">
      <w:start w:val="1"/>
      <w:numFmt w:val="bullet"/>
      <w:lvlText w:val="o"/>
      <w:lvlJc w:val="left"/>
      <w:pPr>
        <w:ind w:left="4560" w:hanging="360"/>
      </w:pPr>
      <w:rPr>
        <w:rFonts w:ascii="Courier New" w:hAnsi="Courier New" w:cs="Courier New" w:hint="default"/>
      </w:rPr>
    </w:lvl>
    <w:lvl w:ilvl="5" w:tplc="0C0A0005" w:tentative="1">
      <w:start w:val="1"/>
      <w:numFmt w:val="bullet"/>
      <w:lvlText w:val=""/>
      <w:lvlJc w:val="left"/>
      <w:pPr>
        <w:ind w:left="5280" w:hanging="360"/>
      </w:pPr>
      <w:rPr>
        <w:rFonts w:ascii="Wingdings" w:hAnsi="Wingdings" w:hint="default"/>
      </w:rPr>
    </w:lvl>
    <w:lvl w:ilvl="6" w:tplc="0C0A0001" w:tentative="1">
      <w:start w:val="1"/>
      <w:numFmt w:val="bullet"/>
      <w:lvlText w:val=""/>
      <w:lvlJc w:val="left"/>
      <w:pPr>
        <w:ind w:left="6000" w:hanging="360"/>
      </w:pPr>
      <w:rPr>
        <w:rFonts w:ascii="Symbol" w:hAnsi="Symbol" w:hint="default"/>
      </w:rPr>
    </w:lvl>
    <w:lvl w:ilvl="7" w:tplc="0C0A0003" w:tentative="1">
      <w:start w:val="1"/>
      <w:numFmt w:val="bullet"/>
      <w:lvlText w:val="o"/>
      <w:lvlJc w:val="left"/>
      <w:pPr>
        <w:ind w:left="6720" w:hanging="360"/>
      </w:pPr>
      <w:rPr>
        <w:rFonts w:ascii="Courier New" w:hAnsi="Courier New" w:cs="Courier New" w:hint="default"/>
      </w:rPr>
    </w:lvl>
    <w:lvl w:ilvl="8" w:tplc="0C0A0005" w:tentative="1">
      <w:start w:val="1"/>
      <w:numFmt w:val="bullet"/>
      <w:lvlText w:val=""/>
      <w:lvlJc w:val="left"/>
      <w:pPr>
        <w:ind w:left="7440" w:hanging="360"/>
      </w:pPr>
      <w:rPr>
        <w:rFonts w:ascii="Wingdings" w:hAnsi="Wingdings" w:hint="default"/>
      </w:rPr>
    </w:lvl>
  </w:abstractNum>
  <w:abstractNum w:abstractNumId="3" w15:restartNumberingAfterBreak="0">
    <w:nsid w:val="48A82583"/>
    <w:multiLevelType w:val="hybridMultilevel"/>
    <w:tmpl w:val="474CB738"/>
    <w:lvl w:ilvl="0" w:tplc="8FB495AA">
      <w:numFmt w:val="bullet"/>
      <w:lvlText w:val="-"/>
      <w:lvlJc w:val="left"/>
      <w:pPr>
        <w:ind w:left="600" w:hanging="360"/>
      </w:pPr>
      <w:rPr>
        <w:rFonts w:ascii="Calibri" w:eastAsiaTheme="minorHAnsi" w:hAnsi="Calibri" w:cstheme="minorBidi" w:hint="default"/>
      </w:rPr>
    </w:lvl>
    <w:lvl w:ilvl="1" w:tplc="0C0A0003">
      <w:start w:val="1"/>
      <w:numFmt w:val="bullet"/>
      <w:lvlText w:val="o"/>
      <w:lvlJc w:val="left"/>
      <w:pPr>
        <w:ind w:left="1320" w:hanging="360"/>
      </w:pPr>
      <w:rPr>
        <w:rFonts w:ascii="Courier New" w:hAnsi="Courier New" w:cs="Courier New" w:hint="default"/>
      </w:rPr>
    </w:lvl>
    <w:lvl w:ilvl="2" w:tplc="0C0A0005" w:tentative="1">
      <w:start w:val="1"/>
      <w:numFmt w:val="bullet"/>
      <w:lvlText w:val=""/>
      <w:lvlJc w:val="left"/>
      <w:pPr>
        <w:ind w:left="2040" w:hanging="360"/>
      </w:pPr>
      <w:rPr>
        <w:rFonts w:ascii="Wingdings" w:hAnsi="Wingdings" w:hint="default"/>
      </w:rPr>
    </w:lvl>
    <w:lvl w:ilvl="3" w:tplc="0C0A0001" w:tentative="1">
      <w:start w:val="1"/>
      <w:numFmt w:val="bullet"/>
      <w:lvlText w:val=""/>
      <w:lvlJc w:val="left"/>
      <w:pPr>
        <w:ind w:left="2760" w:hanging="360"/>
      </w:pPr>
      <w:rPr>
        <w:rFonts w:ascii="Symbol" w:hAnsi="Symbol" w:hint="default"/>
      </w:rPr>
    </w:lvl>
    <w:lvl w:ilvl="4" w:tplc="0C0A0003" w:tentative="1">
      <w:start w:val="1"/>
      <w:numFmt w:val="bullet"/>
      <w:lvlText w:val="o"/>
      <w:lvlJc w:val="left"/>
      <w:pPr>
        <w:ind w:left="3480" w:hanging="360"/>
      </w:pPr>
      <w:rPr>
        <w:rFonts w:ascii="Courier New" w:hAnsi="Courier New" w:cs="Courier New" w:hint="default"/>
      </w:rPr>
    </w:lvl>
    <w:lvl w:ilvl="5" w:tplc="0C0A0005" w:tentative="1">
      <w:start w:val="1"/>
      <w:numFmt w:val="bullet"/>
      <w:lvlText w:val=""/>
      <w:lvlJc w:val="left"/>
      <w:pPr>
        <w:ind w:left="4200" w:hanging="360"/>
      </w:pPr>
      <w:rPr>
        <w:rFonts w:ascii="Wingdings" w:hAnsi="Wingdings" w:hint="default"/>
      </w:rPr>
    </w:lvl>
    <w:lvl w:ilvl="6" w:tplc="0C0A0001" w:tentative="1">
      <w:start w:val="1"/>
      <w:numFmt w:val="bullet"/>
      <w:lvlText w:val=""/>
      <w:lvlJc w:val="left"/>
      <w:pPr>
        <w:ind w:left="4920" w:hanging="360"/>
      </w:pPr>
      <w:rPr>
        <w:rFonts w:ascii="Symbol" w:hAnsi="Symbol" w:hint="default"/>
      </w:rPr>
    </w:lvl>
    <w:lvl w:ilvl="7" w:tplc="0C0A0003" w:tentative="1">
      <w:start w:val="1"/>
      <w:numFmt w:val="bullet"/>
      <w:lvlText w:val="o"/>
      <w:lvlJc w:val="left"/>
      <w:pPr>
        <w:ind w:left="5640" w:hanging="360"/>
      </w:pPr>
      <w:rPr>
        <w:rFonts w:ascii="Courier New" w:hAnsi="Courier New" w:cs="Courier New" w:hint="default"/>
      </w:rPr>
    </w:lvl>
    <w:lvl w:ilvl="8" w:tplc="0C0A0005" w:tentative="1">
      <w:start w:val="1"/>
      <w:numFmt w:val="bullet"/>
      <w:lvlText w:val=""/>
      <w:lvlJc w:val="left"/>
      <w:pPr>
        <w:ind w:left="6360" w:hanging="360"/>
      </w:pPr>
      <w:rPr>
        <w:rFonts w:ascii="Wingdings" w:hAnsi="Wingdings" w:hint="default"/>
      </w:rPr>
    </w:lvl>
  </w:abstractNum>
  <w:abstractNum w:abstractNumId="4" w15:restartNumberingAfterBreak="0">
    <w:nsid w:val="504C3015"/>
    <w:multiLevelType w:val="hybridMultilevel"/>
    <w:tmpl w:val="9C365D4A"/>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59705BAF"/>
    <w:multiLevelType w:val="multilevel"/>
    <w:tmpl w:val="4730679A"/>
    <w:lvl w:ilvl="0">
      <w:start w:val="1"/>
      <w:numFmt w:val="decimal"/>
      <w:lvlText w:val="%1."/>
      <w:lvlJc w:val="left"/>
      <w:pPr>
        <w:ind w:left="600" w:hanging="360"/>
      </w:pPr>
      <w:rPr>
        <w:rFonts w:hint="default"/>
      </w:rPr>
    </w:lvl>
    <w:lvl w:ilvl="1">
      <w:start w:val="1"/>
      <w:numFmt w:val="decimal"/>
      <w:isLgl/>
      <w:lvlText w:val="%1.%2"/>
      <w:lvlJc w:val="left"/>
      <w:pPr>
        <w:ind w:left="600" w:hanging="360"/>
      </w:pPr>
      <w:rPr>
        <w:rFonts w:hint="default"/>
      </w:rPr>
    </w:lvl>
    <w:lvl w:ilvl="2">
      <w:start w:val="1"/>
      <w:numFmt w:val="decimal"/>
      <w:isLgl/>
      <w:lvlText w:val="%1.%2.%3"/>
      <w:lvlJc w:val="left"/>
      <w:pPr>
        <w:ind w:left="960" w:hanging="720"/>
      </w:pPr>
      <w:rPr>
        <w:rFonts w:hint="default"/>
      </w:rPr>
    </w:lvl>
    <w:lvl w:ilvl="3">
      <w:start w:val="1"/>
      <w:numFmt w:val="decimal"/>
      <w:isLgl/>
      <w:lvlText w:val="%1.%2.%3.%4"/>
      <w:lvlJc w:val="left"/>
      <w:pPr>
        <w:ind w:left="960" w:hanging="720"/>
      </w:pPr>
      <w:rPr>
        <w:rFonts w:hint="default"/>
      </w:rPr>
    </w:lvl>
    <w:lvl w:ilvl="4">
      <w:start w:val="1"/>
      <w:numFmt w:val="decimal"/>
      <w:isLgl/>
      <w:lvlText w:val="%1.%2.%3.%4.%5"/>
      <w:lvlJc w:val="left"/>
      <w:pPr>
        <w:ind w:left="1320" w:hanging="1080"/>
      </w:pPr>
      <w:rPr>
        <w:rFonts w:hint="default"/>
      </w:rPr>
    </w:lvl>
    <w:lvl w:ilvl="5">
      <w:start w:val="1"/>
      <w:numFmt w:val="decimal"/>
      <w:isLgl/>
      <w:lvlText w:val="%1.%2.%3.%4.%5.%6"/>
      <w:lvlJc w:val="left"/>
      <w:pPr>
        <w:ind w:left="1320" w:hanging="1080"/>
      </w:pPr>
      <w:rPr>
        <w:rFonts w:hint="default"/>
      </w:rPr>
    </w:lvl>
    <w:lvl w:ilvl="6">
      <w:start w:val="1"/>
      <w:numFmt w:val="decimal"/>
      <w:isLgl/>
      <w:lvlText w:val="%1.%2.%3.%4.%5.%6.%7"/>
      <w:lvlJc w:val="left"/>
      <w:pPr>
        <w:ind w:left="1680" w:hanging="1440"/>
      </w:pPr>
      <w:rPr>
        <w:rFonts w:hint="default"/>
      </w:rPr>
    </w:lvl>
    <w:lvl w:ilvl="7">
      <w:start w:val="1"/>
      <w:numFmt w:val="decimal"/>
      <w:isLgl/>
      <w:lvlText w:val="%1.%2.%3.%4.%5.%6.%7.%8"/>
      <w:lvlJc w:val="left"/>
      <w:pPr>
        <w:ind w:left="1680" w:hanging="1440"/>
      </w:pPr>
      <w:rPr>
        <w:rFonts w:hint="default"/>
      </w:rPr>
    </w:lvl>
    <w:lvl w:ilvl="8">
      <w:start w:val="1"/>
      <w:numFmt w:val="decimal"/>
      <w:isLgl/>
      <w:lvlText w:val="%1.%2.%3.%4.%5.%6.%7.%8.%9"/>
      <w:lvlJc w:val="left"/>
      <w:pPr>
        <w:ind w:left="1680" w:hanging="1440"/>
      </w:pPr>
      <w:rPr>
        <w:rFonts w:hint="default"/>
      </w:rPr>
    </w:lvl>
  </w:abstractNum>
  <w:abstractNum w:abstractNumId="6" w15:restartNumberingAfterBreak="0">
    <w:nsid w:val="645603C7"/>
    <w:multiLevelType w:val="hybridMultilevel"/>
    <w:tmpl w:val="AE86CF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6FA487F"/>
    <w:multiLevelType w:val="hybridMultilevel"/>
    <w:tmpl w:val="5AE8F0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77764E7D"/>
    <w:multiLevelType w:val="hybridMultilevel"/>
    <w:tmpl w:val="37F28C9C"/>
    <w:lvl w:ilvl="0" w:tplc="0C0A0001">
      <w:start w:val="1"/>
      <w:numFmt w:val="bullet"/>
      <w:lvlText w:val=""/>
      <w:lvlJc w:val="left"/>
      <w:pPr>
        <w:ind w:left="960" w:hanging="360"/>
      </w:pPr>
      <w:rPr>
        <w:rFonts w:ascii="Symbol" w:hAnsi="Symbol" w:hint="default"/>
      </w:rPr>
    </w:lvl>
    <w:lvl w:ilvl="1" w:tplc="0C0A0003" w:tentative="1">
      <w:start w:val="1"/>
      <w:numFmt w:val="bullet"/>
      <w:lvlText w:val="o"/>
      <w:lvlJc w:val="left"/>
      <w:pPr>
        <w:ind w:left="1680" w:hanging="360"/>
      </w:pPr>
      <w:rPr>
        <w:rFonts w:ascii="Courier New" w:hAnsi="Courier New" w:cs="Courier New" w:hint="default"/>
      </w:rPr>
    </w:lvl>
    <w:lvl w:ilvl="2" w:tplc="0C0A0005" w:tentative="1">
      <w:start w:val="1"/>
      <w:numFmt w:val="bullet"/>
      <w:lvlText w:val=""/>
      <w:lvlJc w:val="left"/>
      <w:pPr>
        <w:ind w:left="2400" w:hanging="360"/>
      </w:pPr>
      <w:rPr>
        <w:rFonts w:ascii="Wingdings" w:hAnsi="Wingdings" w:hint="default"/>
      </w:rPr>
    </w:lvl>
    <w:lvl w:ilvl="3" w:tplc="0C0A0001" w:tentative="1">
      <w:start w:val="1"/>
      <w:numFmt w:val="bullet"/>
      <w:lvlText w:val=""/>
      <w:lvlJc w:val="left"/>
      <w:pPr>
        <w:ind w:left="3120" w:hanging="360"/>
      </w:pPr>
      <w:rPr>
        <w:rFonts w:ascii="Symbol" w:hAnsi="Symbol" w:hint="default"/>
      </w:rPr>
    </w:lvl>
    <w:lvl w:ilvl="4" w:tplc="0C0A0003" w:tentative="1">
      <w:start w:val="1"/>
      <w:numFmt w:val="bullet"/>
      <w:lvlText w:val="o"/>
      <w:lvlJc w:val="left"/>
      <w:pPr>
        <w:ind w:left="3840" w:hanging="360"/>
      </w:pPr>
      <w:rPr>
        <w:rFonts w:ascii="Courier New" w:hAnsi="Courier New" w:cs="Courier New" w:hint="default"/>
      </w:rPr>
    </w:lvl>
    <w:lvl w:ilvl="5" w:tplc="0C0A0005" w:tentative="1">
      <w:start w:val="1"/>
      <w:numFmt w:val="bullet"/>
      <w:lvlText w:val=""/>
      <w:lvlJc w:val="left"/>
      <w:pPr>
        <w:ind w:left="4560" w:hanging="360"/>
      </w:pPr>
      <w:rPr>
        <w:rFonts w:ascii="Wingdings" w:hAnsi="Wingdings" w:hint="default"/>
      </w:rPr>
    </w:lvl>
    <w:lvl w:ilvl="6" w:tplc="0C0A0001" w:tentative="1">
      <w:start w:val="1"/>
      <w:numFmt w:val="bullet"/>
      <w:lvlText w:val=""/>
      <w:lvlJc w:val="left"/>
      <w:pPr>
        <w:ind w:left="5280" w:hanging="360"/>
      </w:pPr>
      <w:rPr>
        <w:rFonts w:ascii="Symbol" w:hAnsi="Symbol" w:hint="default"/>
      </w:rPr>
    </w:lvl>
    <w:lvl w:ilvl="7" w:tplc="0C0A0003" w:tentative="1">
      <w:start w:val="1"/>
      <w:numFmt w:val="bullet"/>
      <w:lvlText w:val="o"/>
      <w:lvlJc w:val="left"/>
      <w:pPr>
        <w:ind w:left="6000" w:hanging="360"/>
      </w:pPr>
      <w:rPr>
        <w:rFonts w:ascii="Courier New" w:hAnsi="Courier New" w:cs="Courier New" w:hint="default"/>
      </w:rPr>
    </w:lvl>
    <w:lvl w:ilvl="8" w:tplc="0C0A0005" w:tentative="1">
      <w:start w:val="1"/>
      <w:numFmt w:val="bullet"/>
      <w:lvlText w:val=""/>
      <w:lvlJc w:val="left"/>
      <w:pPr>
        <w:ind w:left="6720" w:hanging="360"/>
      </w:pPr>
      <w:rPr>
        <w:rFonts w:ascii="Wingdings" w:hAnsi="Wingdings" w:hint="default"/>
      </w:rPr>
    </w:lvl>
  </w:abstractNum>
  <w:abstractNum w:abstractNumId="9" w15:restartNumberingAfterBreak="0">
    <w:nsid w:val="790D30BE"/>
    <w:multiLevelType w:val="hybridMultilevel"/>
    <w:tmpl w:val="9B22F7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7"/>
  </w:num>
  <w:num w:numId="4">
    <w:abstractNumId w:val="9"/>
  </w:num>
  <w:num w:numId="5">
    <w:abstractNumId w:val="6"/>
  </w:num>
  <w:num w:numId="6">
    <w:abstractNumId w:val="4"/>
  </w:num>
  <w:num w:numId="7">
    <w:abstractNumId w:val="8"/>
  </w:num>
  <w:num w:numId="8">
    <w:abstractNumId w:val="2"/>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253"/>
    <w:rsid w:val="00603E3E"/>
    <w:rsid w:val="00856F4B"/>
    <w:rsid w:val="0096425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5BBD6"/>
  <w15:chartTrackingRefBased/>
  <w15:docId w15:val="{4DA856D5-9F06-4AA8-B9D4-24568E117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425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964253"/>
    <w:pPr>
      <w:spacing w:after="0" w:line="240" w:lineRule="auto"/>
      <w:ind w:left="720"/>
      <w:contextualSpacing/>
    </w:pPr>
    <w:rPr>
      <w:rFonts w:ascii="Arial" w:eastAsia="Times New Roman" w:hAnsi="Arial" w:cs="Times New Roman"/>
      <w:sz w:val="24"/>
      <w:szCs w:val="20"/>
      <w:lang w:val="es-ES_tradnl" w:eastAsia="es-ES"/>
    </w:rPr>
  </w:style>
  <w:style w:type="character" w:customStyle="1" w:styleId="PrrafodelistaCar">
    <w:name w:val="Párrafo de lista Car"/>
    <w:link w:val="Prrafodelista"/>
    <w:uiPriority w:val="34"/>
    <w:locked/>
    <w:rsid w:val="00964253"/>
    <w:rPr>
      <w:rFonts w:ascii="Arial" w:eastAsia="Times New Roman" w:hAnsi="Arial" w:cs="Times New Roman"/>
      <w:sz w:val="24"/>
      <w:szCs w:val="20"/>
      <w:lang w:val="es-ES_tradnl" w:eastAsia="es-ES"/>
    </w:rPr>
  </w:style>
  <w:style w:type="paragraph" w:customStyle="1" w:styleId="paragraph">
    <w:name w:val="paragraph"/>
    <w:basedOn w:val="Normal"/>
    <w:rsid w:val="0096425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964253"/>
  </w:style>
  <w:style w:type="character" w:customStyle="1" w:styleId="eop">
    <w:name w:val="eop"/>
    <w:basedOn w:val="Fuentedeprrafopredeter"/>
    <w:rsid w:val="00964253"/>
  </w:style>
  <w:style w:type="paragraph" w:customStyle="1" w:styleId="Metido5">
    <w:name w:val="Metido • 5"/>
    <w:basedOn w:val="Normal"/>
    <w:rsid w:val="00964253"/>
    <w:pPr>
      <w:widowControl w:val="0"/>
      <w:overflowPunct w:val="0"/>
      <w:autoSpaceDE w:val="0"/>
      <w:autoSpaceDN w:val="0"/>
      <w:adjustRightInd w:val="0"/>
      <w:spacing w:after="0" w:line="360" w:lineRule="atLeast"/>
      <w:ind w:left="840" w:hanging="280"/>
      <w:jc w:val="both"/>
      <w:textAlignment w:val="baseline"/>
    </w:pPr>
    <w:rPr>
      <w:rFonts w:ascii="Times" w:eastAsia="Times New Roman" w:hAnsi="Times" w:cs="Times New Roman"/>
      <w:sz w:val="24"/>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4706</Words>
  <Characters>25888</Characters>
  <Application>Microsoft Office Word</Application>
  <DocSecurity>0</DocSecurity>
  <Lines>215</Lines>
  <Paragraphs>61</Paragraphs>
  <ScaleCrop>false</ScaleCrop>
  <Company/>
  <LinksUpToDate>false</LinksUpToDate>
  <CharactersWithSpaces>30533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SEVILLANO MONTAÑA</dc:creator>
  <cp:keywords/>
  <dc:description/>
  <cp:lastModifiedBy>ALBERTO SEVILLANO MONTAÑA</cp:lastModifiedBy>
  <cp:revision>1</cp:revision>
  <dcterms:created xsi:type="dcterms:W3CDTF">2025-11-20T09:01:00Z</dcterms:created>
  <dcterms:modified xsi:type="dcterms:W3CDTF">2025-11-20T09:07:00Z</dcterms:modified>
</cp:coreProperties>
</file>